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4F" w:rsidRPr="003519E2" w:rsidRDefault="007F6FB4" w:rsidP="00D03639">
      <w:pPr>
        <w:jc w:val="right"/>
        <w:rPr>
          <w:rFonts w:cstheme="minorHAnsi"/>
        </w:rPr>
      </w:pPr>
      <w:r>
        <w:rPr>
          <w:rFonts w:cstheme="minorHAnsi"/>
        </w:rPr>
        <w:t>Wrocław, 13</w:t>
      </w:r>
      <w:r w:rsidR="004D2EF4" w:rsidRPr="003519E2">
        <w:rPr>
          <w:rFonts w:cstheme="minorHAnsi"/>
        </w:rPr>
        <w:t>.04</w:t>
      </w:r>
      <w:r w:rsidR="0035728F" w:rsidRPr="003519E2">
        <w:rPr>
          <w:rFonts w:cstheme="minorHAnsi"/>
        </w:rPr>
        <w:t>.2021</w:t>
      </w:r>
    </w:p>
    <w:p w:rsidR="0035728F" w:rsidRPr="003519E2" w:rsidRDefault="0035728F" w:rsidP="00D03639">
      <w:pPr>
        <w:jc w:val="both"/>
        <w:rPr>
          <w:rFonts w:cstheme="minorHAnsi"/>
        </w:rPr>
      </w:pPr>
    </w:p>
    <w:p w:rsidR="0035728F" w:rsidRPr="003519E2" w:rsidRDefault="004D2EF4" w:rsidP="00D03639">
      <w:pPr>
        <w:jc w:val="center"/>
        <w:rPr>
          <w:rFonts w:cstheme="minorHAnsi"/>
          <w:b/>
        </w:rPr>
      </w:pPr>
      <w:r w:rsidRPr="003519E2">
        <w:rPr>
          <w:rFonts w:cstheme="minorHAnsi"/>
          <w:b/>
        </w:rPr>
        <w:t>Zapytanie ofertowe nr 1/04/KAT</w:t>
      </w:r>
      <w:r w:rsidR="0035728F" w:rsidRPr="003519E2">
        <w:rPr>
          <w:rFonts w:cstheme="minorHAnsi"/>
          <w:b/>
        </w:rPr>
        <w:t>/2021</w:t>
      </w:r>
      <w:r w:rsidR="0035728F" w:rsidRPr="003519E2">
        <w:rPr>
          <w:rFonts w:cstheme="minorHAnsi"/>
          <w:b/>
        </w:rPr>
        <w:br/>
        <w:t xml:space="preserve">dotyczące </w:t>
      </w:r>
      <w:r w:rsidR="000539A1" w:rsidRPr="003519E2">
        <w:rPr>
          <w:rFonts w:cstheme="minorHAnsi"/>
          <w:b/>
        </w:rPr>
        <w:t xml:space="preserve">przeprowadzenia </w:t>
      </w:r>
      <w:r w:rsidR="00123841" w:rsidRPr="003519E2">
        <w:rPr>
          <w:rFonts w:cstheme="minorHAnsi"/>
          <w:b/>
        </w:rPr>
        <w:t xml:space="preserve">kampanii internetowej mającej na celu promocję wspólnych studiów II stopnia realizowanych w ramach projektu </w:t>
      </w:r>
      <w:r w:rsidR="00123841" w:rsidRPr="003519E2">
        <w:rPr>
          <w:rStyle w:val="Pogrubienie"/>
          <w:rFonts w:cstheme="minorHAnsi"/>
          <w:i/>
          <w:iCs/>
        </w:rPr>
        <w:t xml:space="preserve">„Logistyczne wspólne studia II stopnia – Comprehensive Joint Master </w:t>
      </w:r>
      <w:proofErr w:type="spellStart"/>
      <w:r w:rsidR="00123841" w:rsidRPr="003519E2">
        <w:rPr>
          <w:rStyle w:val="Pogrubienie"/>
          <w:rFonts w:cstheme="minorHAnsi"/>
          <w:i/>
          <w:iCs/>
        </w:rPr>
        <w:t>Studies</w:t>
      </w:r>
      <w:proofErr w:type="spellEnd"/>
      <w:r w:rsidR="00123841" w:rsidRPr="003519E2">
        <w:rPr>
          <w:rStyle w:val="Pogrubienie"/>
          <w:rFonts w:cstheme="minorHAnsi"/>
          <w:i/>
          <w:iCs/>
        </w:rPr>
        <w:t xml:space="preserve"> in Logistics”</w:t>
      </w:r>
      <w:r w:rsidR="001B7B36" w:rsidRPr="003519E2">
        <w:rPr>
          <w:rStyle w:val="Pogrubienie"/>
          <w:rFonts w:cstheme="minorHAnsi"/>
          <w:i/>
          <w:iCs/>
        </w:rPr>
        <w:t xml:space="preserve"> </w:t>
      </w:r>
    </w:p>
    <w:p w:rsidR="0035728F" w:rsidRPr="003519E2" w:rsidRDefault="0035728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39A1" w:rsidRPr="003519E2" w:rsidRDefault="000539A1" w:rsidP="00D03639">
      <w:pPr>
        <w:jc w:val="both"/>
        <w:rPr>
          <w:rFonts w:cstheme="minorHAnsi"/>
        </w:rPr>
      </w:pPr>
      <w:r w:rsidRPr="003519E2">
        <w:rPr>
          <w:rFonts w:cstheme="minorHAnsi"/>
        </w:rPr>
        <w:t>Program jest współfinansowany ze środków Europejskiego Funduszu Społecznego w ramach Programu Operacyjnego Wiedza Edukacja Rozwój, projekt pozakonkursowy pt. Wsparcie zdolności instytucjonalnej polskich uczelni poprzez tworzenie i realizację międzynarodowych programów studiów, realizowany w ramach Działania 3.3. Umiędzynarodowienie polskiego szkolnictwa wyższego, określonego we wniosku o dofinansowanie projektu nr POWR.03.03.00-00-PN16/18</w:t>
      </w:r>
    </w:p>
    <w:p w:rsidR="0035728F" w:rsidRPr="003519E2" w:rsidRDefault="0035728F" w:rsidP="00D03639">
      <w:pPr>
        <w:jc w:val="both"/>
        <w:rPr>
          <w:rFonts w:cstheme="minorHAnsi"/>
        </w:rPr>
      </w:pPr>
    </w:p>
    <w:p w:rsidR="0035728F" w:rsidRPr="003519E2" w:rsidRDefault="0035728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I. Nazwa i adres Zamawiającego: </w:t>
      </w:r>
    </w:p>
    <w:p w:rsidR="0035728F" w:rsidRPr="003519E2" w:rsidRDefault="0035728F" w:rsidP="00D03639">
      <w:pPr>
        <w:spacing w:after="0"/>
        <w:jc w:val="both"/>
        <w:rPr>
          <w:rFonts w:cstheme="minorHAnsi"/>
        </w:rPr>
      </w:pPr>
      <w:r w:rsidRPr="003519E2">
        <w:rPr>
          <w:rFonts w:cstheme="minorHAnsi"/>
        </w:rPr>
        <w:t>Międzynarodowa Wyższa Szkoła Logistyki i Transportu we Wrocławiu</w:t>
      </w:r>
    </w:p>
    <w:p w:rsidR="0035728F" w:rsidRPr="003519E2" w:rsidRDefault="0035728F" w:rsidP="00D03639">
      <w:pPr>
        <w:spacing w:after="0"/>
        <w:jc w:val="both"/>
        <w:rPr>
          <w:rFonts w:cstheme="minorHAnsi"/>
        </w:rPr>
      </w:pPr>
      <w:r w:rsidRPr="003519E2">
        <w:rPr>
          <w:rFonts w:cstheme="minorHAnsi"/>
        </w:rPr>
        <w:t xml:space="preserve">ul. </w:t>
      </w:r>
      <w:proofErr w:type="spellStart"/>
      <w:r w:rsidRPr="003519E2">
        <w:rPr>
          <w:rFonts w:cstheme="minorHAnsi"/>
        </w:rPr>
        <w:t>Sołtysowicka</w:t>
      </w:r>
      <w:proofErr w:type="spellEnd"/>
      <w:r w:rsidRPr="003519E2">
        <w:rPr>
          <w:rFonts w:cstheme="minorHAnsi"/>
        </w:rPr>
        <w:t xml:space="preserve"> 19B</w:t>
      </w:r>
    </w:p>
    <w:p w:rsidR="00D00F8D" w:rsidRPr="003519E2" w:rsidRDefault="00D00F8D" w:rsidP="00D03639">
      <w:pPr>
        <w:spacing w:after="0"/>
        <w:jc w:val="both"/>
        <w:rPr>
          <w:rFonts w:cstheme="minorHAnsi"/>
        </w:rPr>
      </w:pPr>
      <w:r w:rsidRPr="003519E2">
        <w:rPr>
          <w:rFonts w:cstheme="minorHAnsi"/>
        </w:rPr>
        <w:t>51-168 Wrocław</w:t>
      </w:r>
    </w:p>
    <w:p w:rsidR="00D00F8D" w:rsidRPr="003519E2" w:rsidRDefault="00D00F8D" w:rsidP="00D03639">
      <w:pPr>
        <w:spacing w:after="0"/>
        <w:jc w:val="both"/>
        <w:rPr>
          <w:rFonts w:cstheme="minorHAnsi"/>
        </w:rPr>
      </w:pPr>
      <w:r w:rsidRPr="003519E2">
        <w:rPr>
          <w:rFonts w:cstheme="minorHAnsi"/>
        </w:rPr>
        <w:t>NIP:8951749782, REGON: 932668452</w:t>
      </w:r>
    </w:p>
    <w:p w:rsidR="00D00F8D" w:rsidRPr="003519E2" w:rsidRDefault="00D00F8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0F8D" w:rsidRPr="003519E2" w:rsidRDefault="00D00F8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II. Tryb udzielenie zamówienia </w:t>
      </w:r>
    </w:p>
    <w:p w:rsidR="00D00F8D" w:rsidRPr="003519E2" w:rsidRDefault="00D00F8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Do udzielenia przedmiotowego zamówienia nie s</w:t>
      </w:r>
      <w:r w:rsidR="00FD72EC" w:rsidRPr="003519E2">
        <w:rPr>
          <w:rFonts w:asciiTheme="minorHAnsi" w:hAnsiTheme="minorHAnsi" w:cstheme="minorHAnsi"/>
          <w:sz w:val="22"/>
          <w:szCs w:val="22"/>
        </w:rPr>
        <w:t>tosuje się ustawy Prawo Zamówień</w:t>
      </w:r>
      <w:r w:rsidRPr="003519E2">
        <w:rPr>
          <w:rFonts w:asciiTheme="minorHAnsi" w:hAnsiTheme="minorHAnsi" w:cstheme="minorHAnsi"/>
          <w:sz w:val="22"/>
          <w:szCs w:val="22"/>
        </w:rPr>
        <w:t xml:space="preserve"> Publicznych (Dz. U. z 2019 r., poz. 2019 ze zm.), postępowanie prowadzone jest zgodnie z zasadą konkurencyjności określoną w „Wytycznych w zakresie kwalifikowalności wydatków w ramach Europejskiego Funduszu Rozwoju Regionalnego, Europejskiego Funduszu Społecznego oraz Funduszu Spójności na lata 2014-2020”. </w:t>
      </w:r>
    </w:p>
    <w:p w:rsidR="00D00F8D" w:rsidRPr="003519E2" w:rsidRDefault="00D00F8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0F8D" w:rsidRPr="007F6FB4" w:rsidRDefault="00574C7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6FB4">
        <w:rPr>
          <w:rFonts w:asciiTheme="minorHAnsi" w:hAnsiTheme="minorHAnsi" w:cstheme="minorHAnsi"/>
          <w:b/>
          <w:bCs/>
          <w:sz w:val="22"/>
          <w:szCs w:val="22"/>
        </w:rPr>
        <w:t>III. Opis p</w:t>
      </w:r>
      <w:r w:rsidR="00D00F8D" w:rsidRPr="007F6FB4">
        <w:rPr>
          <w:rFonts w:asciiTheme="minorHAnsi" w:hAnsiTheme="minorHAnsi" w:cstheme="minorHAnsi"/>
          <w:b/>
          <w:bCs/>
          <w:sz w:val="22"/>
          <w:szCs w:val="22"/>
        </w:rPr>
        <w:t>rzedmiot</w:t>
      </w:r>
      <w:r w:rsidRPr="007F6FB4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00F8D" w:rsidRPr="007F6FB4">
        <w:rPr>
          <w:rFonts w:asciiTheme="minorHAnsi" w:hAnsiTheme="minorHAnsi" w:cstheme="minorHAnsi"/>
          <w:b/>
          <w:bCs/>
          <w:sz w:val="22"/>
          <w:szCs w:val="22"/>
        </w:rPr>
        <w:t xml:space="preserve"> zamówienia i termin jego realizacji </w:t>
      </w:r>
    </w:p>
    <w:p w:rsidR="00D00F8D" w:rsidRPr="007F6FB4" w:rsidRDefault="00D00F8D" w:rsidP="00D03639">
      <w:pPr>
        <w:spacing w:after="0"/>
        <w:jc w:val="both"/>
        <w:rPr>
          <w:rFonts w:cstheme="minorHAnsi"/>
          <w:b/>
          <w:bCs/>
        </w:rPr>
      </w:pPr>
      <w:r w:rsidRPr="007F6FB4">
        <w:rPr>
          <w:rFonts w:cstheme="minorHAnsi"/>
          <w:b/>
          <w:bCs/>
        </w:rPr>
        <w:t xml:space="preserve">Przedmiot zamówienia </w:t>
      </w:r>
    </w:p>
    <w:p w:rsidR="00A41F1B" w:rsidRPr="007F6FB4" w:rsidRDefault="00D00F8D" w:rsidP="00D03639">
      <w:pPr>
        <w:spacing w:after="0"/>
        <w:jc w:val="both"/>
        <w:rPr>
          <w:rFonts w:cstheme="minorHAnsi"/>
          <w:b/>
          <w:bCs/>
        </w:rPr>
      </w:pPr>
      <w:r w:rsidRPr="007F6FB4">
        <w:rPr>
          <w:rFonts w:cstheme="minorHAnsi"/>
          <w:b/>
          <w:bCs/>
        </w:rPr>
        <w:t xml:space="preserve">kod CPV: </w:t>
      </w:r>
    </w:p>
    <w:p w:rsidR="00D00F8D" w:rsidRPr="007F6FB4" w:rsidRDefault="006D1154" w:rsidP="00D03639">
      <w:pPr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79341400-0 Usługi prowadzenia kampanii reklamowych</w:t>
      </w:r>
    </w:p>
    <w:p w:rsidR="003519E2" w:rsidRPr="007F6FB4" w:rsidRDefault="003519E2" w:rsidP="003519E2">
      <w:pPr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79340000-9 Usługi reklamowe i marketingowe</w:t>
      </w:r>
    </w:p>
    <w:p w:rsidR="003519E2" w:rsidRPr="007F6FB4" w:rsidRDefault="003519E2" w:rsidP="003519E2">
      <w:pPr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79341000-6 Usługi reklamowe</w:t>
      </w:r>
    </w:p>
    <w:p w:rsidR="003519E2" w:rsidRPr="007F6FB4" w:rsidRDefault="003519E2" w:rsidP="003519E2">
      <w:pPr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79342200-5 Usługi w zakresie promocji</w:t>
      </w:r>
    </w:p>
    <w:p w:rsidR="001B7B36" w:rsidRPr="007F6FB4" w:rsidRDefault="001B7B36" w:rsidP="00D03639">
      <w:pPr>
        <w:spacing w:after="0"/>
        <w:jc w:val="both"/>
        <w:rPr>
          <w:rFonts w:cstheme="minorHAnsi"/>
        </w:rPr>
      </w:pPr>
    </w:p>
    <w:p w:rsidR="003519E2" w:rsidRPr="007F6FB4" w:rsidRDefault="003519E2" w:rsidP="003519E2">
      <w:pPr>
        <w:spacing w:after="0"/>
        <w:jc w:val="both"/>
        <w:rPr>
          <w:rFonts w:cstheme="minorHAnsi"/>
        </w:rPr>
      </w:pPr>
      <w:r w:rsidRPr="007F6FB4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3519E2" w:rsidRPr="007F6FB4" w:rsidRDefault="003519E2" w:rsidP="003519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Tworzenie i optymalizacja kampanii internetowych umożliwiających wyświetlanie krótkich tekstów reklamowych w wyszukiwarkach na podstawie wpisanych słów kluczowych z przekierowaniem na stronę internetową z uwzględnieniem określonego budżetu dziennego i kosztu za kliknięcie. </w:t>
      </w:r>
    </w:p>
    <w:p w:rsidR="003519E2" w:rsidRPr="007F6FB4" w:rsidRDefault="003519E2" w:rsidP="003519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lastRenderedPageBreak/>
        <w:t>T</w:t>
      </w:r>
      <w:r w:rsidR="00AD7AD5" w:rsidRPr="007F6FB4">
        <w:rPr>
          <w:rFonts w:asciiTheme="minorHAnsi" w:hAnsiTheme="minorHAnsi" w:cstheme="minorHAnsi"/>
        </w:rPr>
        <w:t xml:space="preserve">worzenie </w:t>
      </w:r>
      <w:r w:rsidRPr="007F6FB4">
        <w:rPr>
          <w:rFonts w:asciiTheme="minorHAnsi" w:hAnsiTheme="minorHAnsi" w:cstheme="minorHAnsi"/>
        </w:rPr>
        <w:t xml:space="preserve">i koordynowanie kampanii w mediach społecznościowych z wykorzystaniem różnych działań reklamowych z wyborem płatności za kliknięcie. </w:t>
      </w:r>
    </w:p>
    <w:p w:rsidR="009E6C59" w:rsidRPr="007F6FB4" w:rsidRDefault="009E6C59" w:rsidP="003519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F6FB4">
        <w:rPr>
          <w:rFonts w:cstheme="minorHAnsi"/>
        </w:rPr>
        <w:t xml:space="preserve">Wykupienie powierzchni reklamowej, ustawienie reklam w sieciach partnerskich, sieciach społecznościowych i innych kanałach dystrybucji reklamy </w:t>
      </w:r>
    </w:p>
    <w:p w:rsidR="00AD7AD5" w:rsidRPr="007F6FB4" w:rsidRDefault="00AD7AD5" w:rsidP="00AD7AD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7F6FB4">
        <w:rPr>
          <w:rFonts w:cstheme="minorHAnsi"/>
        </w:rPr>
        <w:t>Wykonanie materiałów reklamowych (wykonanie</w:t>
      </w:r>
      <w:r w:rsidR="00B415CF" w:rsidRPr="007F6FB4">
        <w:rPr>
          <w:rFonts w:cstheme="minorHAnsi"/>
        </w:rPr>
        <w:t xml:space="preserve"> lub zakup</w:t>
      </w:r>
      <w:r w:rsidRPr="007F6FB4">
        <w:rPr>
          <w:rFonts w:cstheme="minorHAnsi"/>
        </w:rPr>
        <w:t xml:space="preserve"> niezbędnych zdjęć, banerów, grafik, treści reklamowych oraz haseł promocyjnych) – </w:t>
      </w:r>
      <w:r w:rsidR="00B415CF" w:rsidRPr="007F6FB4">
        <w:rPr>
          <w:rFonts w:cstheme="minorHAnsi"/>
        </w:rPr>
        <w:t>na podstawie informacji przekazanych przez Zamawiającego. W</w:t>
      </w:r>
      <w:r w:rsidRPr="007F6FB4">
        <w:rPr>
          <w:rFonts w:cstheme="minorHAnsi"/>
        </w:rPr>
        <w:t xml:space="preserve"> przypadku materiałów graficznych należy uwzględnić konieczność wykonania różnych formatów danej reklamy w stosunku do zaproponowanych kanałów promocji.</w:t>
      </w:r>
    </w:p>
    <w:p w:rsidR="003519E2" w:rsidRPr="007F6FB4" w:rsidRDefault="003519E2" w:rsidP="003519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Promowanie partnerów projektu i unikatowego programu studiów, który został opracowany przez Międzynarodową Wyższą Szkołę Logistyki i Transportu we Wrocławiu oraz </w:t>
      </w:r>
      <w:proofErr w:type="spellStart"/>
      <w:r w:rsidRPr="007F6FB4">
        <w:rPr>
          <w:rFonts w:asciiTheme="minorHAnsi" w:hAnsiTheme="minorHAnsi" w:cstheme="minorHAnsi"/>
        </w:rPr>
        <w:t>National</w:t>
      </w:r>
      <w:proofErr w:type="spellEnd"/>
      <w:r w:rsidRPr="007F6FB4">
        <w:rPr>
          <w:rFonts w:asciiTheme="minorHAnsi" w:hAnsiTheme="minorHAnsi" w:cstheme="minorHAnsi"/>
        </w:rPr>
        <w:t xml:space="preserve"> </w:t>
      </w:r>
      <w:proofErr w:type="spellStart"/>
      <w:r w:rsidRPr="007F6FB4">
        <w:rPr>
          <w:rFonts w:asciiTheme="minorHAnsi" w:hAnsiTheme="minorHAnsi" w:cstheme="minorHAnsi"/>
        </w:rPr>
        <w:t>Aviation</w:t>
      </w:r>
      <w:proofErr w:type="spellEnd"/>
      <w:r w:rsidRPr="007F6FB4">
        <w:rPr>
          <w:rFonts w:asciiTheme="minorHAnsi" w:hAnsiTheme="minorHAnsi" w:cstheme="minorHAnsi"/>
        </w:rPr>
        <w:t xml:space="preserve"> University w Kijowie, z uwzględnieniem </w:t>
      </w:r>
      <w:r w:rsidRPr="007F6FB4">
        <w:rPr>
          <w:rStyle w:val="Pogrubienie"/>
          <w:rFonts w:asciiTheme="minorHAnsi" w:hAnsiTheme="minorHAnsi" w:cstheme="minorHAnsi"/>
          <w:b w:val="0"/>
        </w:rPr>
        <w:t>najnowocześniejszych trendów i metod kształcenia</w:t>
      </w:r>
      <w:r w:rsidRPr="007F6FB4">
        <w:rPr>
          <w:rFonts w:asciiTheme="minorHAnsi" w:hAnsiTheme="minorHAnsi" w:cstheme="minorHAnsi"/>
        </w:rPr>
        <w:t>, które zostaną wykorzystane podczas realizacji programu studiów.</w:t>
      </w:r>
    </w:p>
    <w:p w:rsidR="003519E2" w:rsidRPr="007F6FB4" w:rsidRDefault="009E6C59" w:rsidP="003519E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Promowanie oficjalnego filmu</w:t>
      </w:r>
      <w:r w:rsidR="003519E2" w:rsidRPr="007F6FB4">
        <w:rPr>
          <w:rFonts w:asciiTheme="minorHAnsi" w:hAnsiTheme="minorHAnsi" w:cstheme="minorHAnsi"/>
        </w:rPr>
        <w:t xml:space="preserve"> wspólnych studiów mając na celu osiągnięcia  jak największej ilości wyświetleń w określonej grupie docelowej.</w:t>
      </w:r>
    </w:p>
    <w:p w:rsidR="003519E2" w:rsidRPr="007F6FB4" w:rsidRDefault="003519E2" w:rsidP="001B7B36">
      <w:pPr>
        <w:pStyle w:val="Akapitzlist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Cs w:val="0"/>
        </w:rPr>
      </w:pPr>
      <w:r w:rsidRPr="007F6FB4">
        <w:rPr>
          <w:rFonts w:asciiTheme="minorHAnsi" w:hAnsiTheme="minorHAnsi" w:cstheme="minorHAnsi"/>
        </w:rPr>
        <w:t xml:space="preserve">Promocja oficjalnej strony internetowej projektu </w:t>
      </w:r>
      <w:r w:rsidRPr="007F6FB4">
        <w:rPr>
          <w:rStyle w:val="Pogrubienie"/>
          <w:rFonts w:asciiTheme="minorHAnsi" w:hAnsiTheme="minorHAnsi" w:cstheme="minorHAnsi"/>
          <w:i/>
          <w:iCs/>
        </w:rPr>
        <w:t xml:space="preserve">„Logistyczne wspólne studia II stopnia – Comprehensive Joint Master </w:t>
      </w:r>
      <w:proofErr w:type="spellStart"/>
      <w:r w:rsidRPr="007F6FB4">
        <w:rPr>
          <w:rStyle w:val="Pogrubienie"/>
          <w:rFonts w:asciiTheme="minorHAnsi" w:hAnsiTheme="minorHAnsi" w:cstheme="minorHAnsi"/>
          <w:i/>
          <w:iCs/>
        </w:rPr>
        <w:t>Studies</w:t>
      </w:r>
      <w:proofErr w:type="spellEnd"/>
      <w:r w:rsidRPr="007F6FB4">
        <w:rPr>
          <w:rStyle w:val="Pogrubienie"/>
          <w:rFonts w:asciiTheme="minorHAnsi" w:hAnsiTheme="minorHAnsi" w:cstheme="minorHAnsi"/>
          <w:i/>
          <w:iCs/>
        </w:rPr>
        <w:t xml:space="preserve"> in Logistics”.</w:t>
      </w:r>
    </w:p>
    <w:p w:rsidR="006A1F77" w:rsidRPr="007F6FB4" w:rsidRDefault="006A1F77" w:rsidP="001B7B36">
      <w:pPr>
        <w:pStyle w:val="Akapitzlist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Cs w:val="0"/>
        </w:rPr>
      </w:pPr>
      <w:r w:rsidRPr="007F6FB4">
        <w:rPr>
          <w:rFonts w:cstheme="minorHAnsi"/>
        </w:rPr>
        <w:t>Optymalizacja kampanii reklamowej w celu optymalizacji osiąganych wyników np. kosztu kliku, grup docelowych i innych.</w:t>
      </w:r>
    </w:p>
    <w:p w:rsidR="003519E2" w:rsidRPr="007F6FB4" w:rsidRDefault="003519E2" w:rsidP="003519E2">
      <w:pPr>
        <w:ind w:left="360"/>
        <w:jc w:val="both"/>
        <w:rPr>
          <w:rFonts w:cstheme="minorHAnsi"/>
          <w:b/>
        </w:rPr>
      </w:pPr>
      <w:r w:rsidRPr="007F6FB4">
        <w:rPr>
          <w:rFonts w:cstheme="minorHAnsi"/>
          <w:b/>
        </w:rPr>
        <w:t>Kreacje graficzne wykorzystywane w kampanii:</w:t>
      </w:r>
    </w:p>
    <w:p w:rsidR="003519E2" w:rsidRPr="007F6FB4" w:rsidRDefault="00A41F1B" w:rsidP="003519E2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7F6FB4">
        <w:rPr>
          <w:rFonts w:cstheme="minorHAnsi"/>
        </w:rPr>
        <w:t>Wykonawca przygotuje p</w:t>
      </w:r>
      <w:r w:rsidR="003519E2" w:rsidRPr="007F6FB4">
        <w:rPr>
          <w:rFonts w:cstheme="minorHAnsi"/>
        </w:rPr>
        <w:t>rojekty graficzne</w:t>
      </w:r>
      <w:r w:rsidRPr="007F6FB4">
        <w:rPr>
          <w:rFonts w:cstheme="minorHAnsi"/>
        </w:rPr>
        <w:t xml:space="preserve">, które będą każdorazowo akceptowane przez Zamawiającego. </w:t>
      </w:r>
      <w:r w:rsidR="003519E2" w:rsidRPr="007F6FB4">
        <w:rPr>
          <w:rFonts w:cstheme="minorHAnsi"/>
        </w:rPr>
        <w:t xml:space="preserve">Zdjęcia do grafik, postów będą pochodziły z własnych zasobów </w:t>
      </w:r>
      <w:r w:rsidRPr="007F6FB4">
        <w:rPr>
          <w:rFonts w:cstheme="minorHAnsi"/>
        </w:rPr>
        <w:t xml:space="preserve">Wykonawcy </w:t>
      </w:r>
      <w:r w:rsidR="003519E2" w:rsidRPr="007F6FB4">
        <w:rPr>
          <w:rFonts w:cstheme="minorHAnsi"/>
        </w:rPr>
        <w:t>bądź z płatnych banków zdjęć.</w:t>
      </w:r>
      <w:r w:rsidR="00B415CF" w:rsidRPr="007F6FB4">
        <w:rPr>
          <w:rFonts w:cstheme="minorHAnsi"/>
        </w:rPr>
        <w:t xml:space="preserve"> Zamawiający uwzględnia także możliwość przekazania własnych materiałów do wykorzystania w kampanii. </w:t>
      </w:r>
    </w:p>
    <w:p w:rsidR="003519E2" w:rsidRPr="007F6FB4" w:rsidRDefault="003519E2" w:rsidP="003519E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7F6FB4">
        <w:rPr>
          <w:rFonts w:cstheme="minorHAnsi"/>
        </w:rPr>
        <w:t>Grafiki przygotowane w związku z realizacją kampanii internetowej i kampanii w mediach społecznościowych powinny być wykonane z zachowaniem wytycznych projektowych</w:t>
      </w:r>
      <w:r w:rsidRPr="007F6FB4">
        <w:rPr>
          <w:rFonts w:cstheme="minorHAnsi"/>
          <w:b/>
        </w:rPr>
        <w:t>.</w:t>
      </w:r>
    </w:p>
    <w:p w:rsidR="00A41F1B" w:rsidRPr="007F6FB4" w:rsidRDefault="00A41F1B" w:rsidP="003519E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F6FB4">
        <w:rPr>
          <w:rFonts w:cstheme="minorHAnsi"/>
        </w:rPr>
        <w:t>Wykonawca</w:t>
      </w:r>
      <w:r w:rsidR="009E6C59" w:rsidRPr="007F6FB4">
        <w:rPr>
          <w:rFonts w:ascii="Cambria" w:hAnsi="Cambria"/>
        </w:rPr>
        <w:t xml:space="preserve"> przeniesie na Zamawiającego autorskie prawa majątkowe do utworów, wykonanych w wyniku realizacji przedmiotu zamówienia.</w:t>
      </w:r>
    </w:p>
    <w:p w:rsidR="004027F9" w:rsidRPr="007F6FB4" w:rsidRDefault="00A41F1B" w:rsidP="004027F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F6FB4">
        <w:rPr>
          <w:rFonts w:cstheme="minorHAnsi"/>
        </w:rPr>
        <w:t xml:space="preserve">Film promocyjny, przygotuje Zamawiający we własnym zakresie. </w:t>
      </w:r>
    </w:p>
    <w:p w:rsidR="001B7B36" w:rsidRPr="007F6FB4" w:rsidRDefault="001B7B36" w:rsidP="00B415CF">
      <w:pPr>
        <w:ind w:firstLine="360"/>
        <w:jc w:val="both"/>
        <w:rPr>
          <w:rFonts w:cstheme="minorHAnsi"/>
          <w:b/>
        </w:rPr>
      </w:pPr>
      <w:r w:rsidRPr="007F6FB4">
        <w:rPr>
          <w:rFonts w:cstheme="minorHAnsi"/>
          <w:b/>
        </w:rPr>
        <w:t>Cele kampanii:</w:t>
      </w:r>
    </w:p>
    <w:p w:rsidR="001B7B36" w:rsidRPr="007F6FB4" w:rsidRDefault="001B7B36" w:rsidP="001B7B3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Zainteresowanie grupy docelowej nową, innowacyjną ofertą wspó</w:t>
      </w:r>
      <w:r w:rsidR="003519E2" w:rsidRPr="007F6FB4">
        <w:rPr>
          <w:rFonts w:asciiTheme="minorHAnsi" w:hAnsiTheme="minorHAnsi" w:cstheme="minorHAnsi"/>
        </w:rPr>
        <w:t xml:space="preserve">lnych studiów </w:t>
      </w:r>
      <w:r w:rsidRPr="007F6FB4">
        <w:rPr>
          <w:rFonts w:asciiTheme="minorHAnsi" w:hAnsiTheme="minorHAnsi" w:cstheme="minorHAnsi"/>
        </w:rPr>
        <w:t>z unikatowym programem nauczania w MWSLiT we Wrocławiu i NAU w Kijowie</w:t>
      </w:r>
    </w:p>
    <w:p w:rsidR="001B7B36" w:rsidRPr="007F6FB4" w:rsidRDefault="001B7B36" w:rsidP="001B7B3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Informowanie grupy docelowej o bezpłatnych studiach i dedykowanych stypendiach dla studentów przez cały okres trwania studiów</w:t>
      </w:r>
    </w:p>
    <w:p w:rsidR="001B7B36" w:rsidRPr="007F6FB4" w:rsidRDefault="001B7B36" w:rsidP="001B7B3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Pozyskiwanie nowych kontaktów i zachęcenie do zapisywania się na wspólne studia II stopnia w MWSLiT we Wrocławiu i NAU w Kijowie  </w:t>
      </w:r>
    </w:p>
    <w:p w:rsidR="001B7B36" w:rsidRPr="007F6FB4" w:rsidRDefault="001B7B36" w:rsidP="001B7B36">
      <w:pPr>
        <w:pStyle w:val="Akapitzlist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Cs w:val="0"/>
        </w:rPr>
      </w:pPr>
      <w:r w:rsidRPr="007F6FB4">
        <w:rPr>
          <w:rFonts w:asciiTheme="minorHAnsi" w:hAnsiTheme="minorHAnsi" w:cstheme="minorHAnsi"/>
        </w:rPr>
        <w:t xml:space="preserve">Zwiększenie ruchu na stronie internetowej projektu </w:t>
      </w:r>
      <w:r w:rsidR="003519E2" w:rsidRPr="007F6FB4">
        <w:rPr>
          <w:rStyle w:val="Pogrubienie"/>
          <w:rFonts w:asciiTheme="minorHAnsi" w:hAnsiTheme="minorHAnsi" w:cstheme="minorHAnsi"/>
          <w:i/>
          <w:iCs/>
        </w:rPr>
        <w:t>„Logistyczne wspólne studia</w:t>
      </w:r>
      <w:r w:rsidRPr="007F6FB4">
        <w:rPr>
          <w:rStyle w:val="Pogrubienie"/>
          <w:rFonts w:asciiTheme="minorHAnsi" w:hAnsiTheme="minorHAnsi" w:cstheme="minorHAnsi"/>
          <w:i/>
          <w:iCs/>
        </w:rPr>
        <w:t xml:space="preserve"> II stopnia – Comprehensive Joint Master </w:t>
      </w:r>
      <w:proofErr w:type="spellStart"/>
      <w:r w:rsidRPr="007F6FB4">
        <w:rPr>
          <w:rStyle w:val="Pogrubienie"/>
          <w:rFonts w:asciiTheme="minorHAnsi" w:hAnsiTheme="minorHAnsi" w:cstheme="minorHAnsi"/>
          <w:i/>
          <w:iCs/>
        </w:rPr>
        <w:t>Studies</w:t>
      </w:r>
      <w:proofErr w:type="spellEnd"/>
      <w:r w:rsidRPr="007F6FB4">
        <w:rPr>
          <w:rStyle w:val="Pogrubienie"/>
          <w:rFonts w:asciiTheme="minorHAnsi" w:hAnsiTheme="minorHAnsi" w:cstheme="minorHAnsi"/>
          <w:i/>
          <w:iCs/>
        </w:rPr>
        <w:t xml:space="preserve"> in Logistics” </w:t>
      </w:r>
    </w:p>
    <w:p w:rsidR="001B7B36" w:rsidRPr="007F6FB4" w:rsidRDefault="001B7B36" w:rsidP="001B7B36">
      <w:pPr>
        <w:pStyle w:val="Akapitzlist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F6FB4">
        <w:rPr>
          <w:rStyle w:val="Pogrubienie"/>
          <w:rFonts w:asciiTheme="minorHAnsi" w:hAnsiTheme="minorHAnsi" w:cstheme="minorHAnsi"/>
          <w:b w:val="0"/>
          <w:iCs/>
        </w:rPr>
        <w:t xml:space="preserve">Realizowanie działań informacyjnych w zakresie realizacji projektu </w:t>
      </w:r>
    </w:p>
    <w:p w:rsidR="001B7B36" w:rsidRPr="007F6FB4" w:rsidRDefault="001B7B36" w:rsidP="001B7B36">
      <w:pPr>
        <w:jc w:val="both"/>
        <w:rPr>
          <w:rFonts w:cstheme="minorHAnsi"/>
          <w:b/>
        </w:rPr>
      </w:pPr>
      <w:r w:rsidRPr="007F6FB4">
        <w:rPr>
          <w:rFonts w:cstheme="minorHAnsi"/>
          <w:b/>
        </w:rPr>
        <w:t>Grupa docelowa kampanii:</w:t>
      </w:r>
    </w:p>
    <w:p w:rsidR="001B7B36" w:rsidRPr="007F6FB4" w:rsidRDefault="001B7B36" w:rsidP="001B7B3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lastRenderedPageBreak/>
        <w:t>Osoby indywidualne, które ukończyły studia I stopnia na dowolnej Uniwersytecie (Uczelni)</w:t>
      </w:r>
    </w:p>
    <w:p w:rsidR="001B7B36" w:rsidRPr="007F6FB4" w:rsidRDefault="001B7B36" w:rsidP="001B7B3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Studenci, którzy ukończyli studia I stopnia na dowolnym kierunku i specjalności </w:t>
      </w:r>
    </w:p>
    <w:p w:rsidR="001B7B36" w:rsidRPr="007F6FB4" w:rsidRDefault="001B7B36" w:rsidP="001B7B3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Rodzice dzieci, które ukończyły studia I stopnia </w:t>
      </w:r>
    </w:p>
    <w:p w:rsidR="001B7B36" w:rsidRPr="007F6FB4" w:rsidRDefault="001B7B36" w:rsidP="001B7B3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Osoby mobilne, często podróżujące i mające w zainteresowaniach dalszą edukację</w:t>
      </w:r>
    </w:p>
    <w:p w:rsidR="004D2EF4" w:rsidRPr="007F6FB4" w:rsidRDefault="004D2EF4" w:rsidP="004D2EF4">
      <w:pPr>
        <w:spacing w:after="0" w:line="240" w:lineRule="auto"/>
        <w:jc w:val="both"/>
        <w:rPr>
          <w:rFonts w:cstheme="minorHAnsi"/>
          <w:b/>
        </w:rPr>
      </w:pPr>
      <w:r w:rsidRPr="007F6FB4">
        <w:rPr>
          <w:rFonts w:cstheme="minorHAnsi"/>
          <w:b/>
        </w:rPr>
        <w:t xml:space="preserve">Kampanie internetowe </w:t>
      </w:r>
    </w:p>
    <w:p w:rsidR="004D2EF4" w:rsidRPr="007F6FB4" w:rsidRDefault="004D2EF4" w:rsidP="004D2E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Polska – 3 kampanie</w:t>
      </w:r>
    </w:p>
    <w:p w:rsidR="004D2EF4" w:rsidRPr="007F6FB4" w:rsidRDefault="004D2EF4" w:rsidP="004D2E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Ukraina – 2 kampanie</w:t>
      </w:r>
    </w:p>
    <w:p w:rsidR="004D2EF4" w:rsidRPr="007F6FB4" w:rsidRDefault="004D2EF4" w:rsidP="004D2E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Białoruś – 2 kampanie</w:t>
      </w:r>
    </w:p>
    <w:p w:rsidR="004D2EF4" w:rsidRPr="007F6FB4" w:rsidRDefault="004D2EF4" w:rsidP="004D2EF4">
      <w:pPr>
        <w:spacing w:after="0" w:line="240" w:lineRule="auto"/>
        <w:jc w:val="both"/>
        <w:rPr>
          <w:rFonts w:cstheme="minorHAnsi"/>
          <w:b/>
        </w:rPr>
      </w:pPr>
    </w:p>
    <w:p w:rsidR="004D2EF4" w:rsidRPr="007F6FB4" w:rsidRDefault="004D2EF4" w:rsidP="004D2EF4">
      <w:pPr>
        <w:spacing w:after="0" w:line="240" w:lineRule="auto"/>
        <w:jc w:val="both"/>
        <w:rPr>
          <w:rFonts w:cstheme="minorHAnsi"/>
          <w:b/>
        </w:rPr>
      </w:pPr>
      <w:r w:rsidRPr="007F6FB4">
        <w:rPr>
          <w:rFonts w:cstheme="minorHAnsi"/>
          <w:b/>
        </w:rPr>
        <w:t xml:space="preserve">Kampanie w mediach społecznościowych 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>Polska – 2 kampanie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Ukraina – 2 kampanie, 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Białoruś – 1 kampania, 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Kazachstan – 1 kampania, 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Uzbekistan – 1 kampania, </w:t>
      </w:r>
    </w:p>
    <w:p w:rsidR="004D2EF4" w:rsidRPr="007F6FB4" w:rsidRDefault="004D2EF4" w:rsidP="004D2E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F6FB4">
        <w:rPr>
          <w:rFonts w:asciiTheme="minorHAnsi" w:hAnsiTheme="minorHAnsi" w:cstheme="minorHAnsi"/>
        </w:rPr>
        <w:t xml:space="preserve">Kirgistan – 1 kampania </w:t>
      </w:r>
    </w:p>
    <w:p w:rsidR="00F3179E" w:rsidRPr="007F6FB4" w:rsidRDefault="00F3179E" w:rsidP="00F3179E">
      <w:pPr>
        <w:spacing w:after="0"/>
        <w:jc w:val="both"/>
        <w:rPr>
          <w:rFonts w:cstheme="minorHAnsi"/>
        </w:rPr>
      </w:pPr>
    </w:p>
    <w:p w:rsidR="00D03639" w:rsidRPr="007F6FB4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6FB4">
        <w:rPr>
          <w:rFonts w:asciiTheme="minorHAnsi" w:hAnsiTheme="minorHAnsi" w:cstheme="minorHAnsi"/>
          <w:b/>
          <w:bCs/>
          <w:sz w:val="22"/>
          <w:szCs w:val="22"/>
        </w:rPr>
        <w:t xml:space="preserve">Termin realizacji zamówienia: </w:t>
      </w:r>
    </w:p>
    <w:p w:rsidR="004D2EF4" w:rsidRPr="003519E2" w:rsidRDefault="0041052C" w:rsidP="004D2E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Przewidywany okres realizacji od 23 kwietnia 2021 r. do 15 sierpnia</w:t>
      </w:r>
      <w:r w:rsidR="004D2EF4" w:rsidRPr="007F6FB4">
        <w:rPr>
          <w:rFonts w:cstheme="minorHAnsi"/>
        </w:rPr>
        <w:t xml:space="preserve"> 2021r.</w:t>
      </w:r>
      <w:r w:rsidR="004D2EF4" w:rsidRPr="003519E2">
        <w:rPr>
          <w:rFonts w:cstheme="minorHAnsi"/>
        </w:rPr>
        <w:t xml:space="preserve"> </w:t>
      </w:r>
    </w:p>
    <w:p w:rsidR="0093584F" w:rsidRPr="003519E2" w:rsidRDefault="00574C7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584F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IV. Warunki udziału w postępowaniu oraz opis sposobu dokonywania oceny ich spełniania </w:t>
      </w:r>
    </w:p>
    <w:p w:rsidR="0093584F" w:rsidRPr="00757D68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D68">
        <w:rPr>
          <w:rFonts w:asciiTheme="minorHAnsi" w:hAnsiTheme="minorHAnsi" w:cstheme="minorHAnsi"/>
          <w:b/>
          <w:sz w:val="22"/>
          <w:szCs w:val="22"/>
        </w:rPr>
        <w:t xml:space="preserve">1. Uprawnienia do wykonywania określonej działalności lub czynności </w:t>
      </w:r>
    </w:p>
    <w:p w:rsidR="0093584F" w:rsidRPr="003519E2" w:rsidRDefault="00757D68" w:rsidP="00D03639">
      <w:pPr>
        <w:spacing w:after="0"/>
        <w:jc w:val="both"/>
        <w:rPr>
          <w:rFonts w:cstheme="minorHAnsi"/>
        </w:rPr>
      </w:pPr>
      <w:r>
        <w:rPr>
          <w:rFonts w:cstheme="minorHAnsi"/>
        </w:rPr>
        <w:t>Nie dotyczy</w:t>
      </w: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7F6FB4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FB4">
        <w:rPr>
          <w:rFonts w:asciiTheme="minorHAnsi" w:hAnsiTheme="minorHAnsi" w:cstheme="minorHAnsi"/>
          <w:b/>
          <w:sz w:val="22"/>
          <w:szCs w:val="22"/>
        </w:rPr>
        <w:t xml:space="preserve">2. Wiedza i doświadczenie </w:t>
      </w:r>
    </w:p>
    <w:p w:rsidR="00647586" w:rsidRPr="007F6FB4" w:rsidRDefault="00647586" w:rsidP="00D0363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Ocena spełnienia tego warunku odbywać się będzie według form</w:t>
      </w:r>
      <w:r w:rsidR="00EF3645" w:rsidRPr="007F6FB4">
        <w:rPr>
          <w:rFonts w:cstheme="minorHAnsi"/>
        </w:rPr>
        <w:t xml:space="preserve">uły „spełnia/nie spełnia” </w:t>
      </w:r>
      <w:r w:rsidRPr="007F6FB4">
        <w:rPr>
          <w:rFonts w:cstheme="minorHAnsi"/>
        </w:rPr>
        <w:t>na podstawie dołączonego do oferty dokumentu - oświadczenia o spełnieniu warunków udziału</w:t>
      </w:r>
      <w:r w:rsidR="008A5554" w:rsidRPr="007F6FB4">
        <w:rPr>
          <w:rFonts w:cstheme="minorHAnsi"/>
        </w:rPr>
        <w:t xml:space="preserve"> w postępowaniu</w:t>
      </w:r>
      <w:r w:rsidRPr="007F6FB4">
        <w:rPr>
          <w:rFonts w:cstheme="minorHAnsi"/>
        </w:rPr>
        <w:t>.</w:t>
      </w:r>
    </w:p>
    <w:p w:rsidR="00647586" w:rsidRPr="007F6FB4" w:rsidRDefault="00647586" w:rsidP="00D0363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F6FB4">
        <w:rPr>
          <w:rFonts w:cstheme="minorHAnsi"/>
        </w:rPr>
        <w:t>Zamawiający uzna spełnienie ww. warunku, jeżeli Wykonawca wykaże, iż:</w:t>
      </w:r>
    </w:p>
    <w:p w:rsidR="00757D68" w:rsidRPr="007F6FB4" w:rsidRDefault="0080395F" w:rsidP="008A5554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6FB4">
        <w:rPr>
          <w:rFonts w:asciiTheme="minorHAnsi" w:hAnsiTheme="minorHAnsi" w:cstheme="minorHAnsi"/>
          <w:sz w:val="22"/>
          <w:szCs w:val="22"/>
        </w:rPr>
        <w:t xml:space="preserve">w okresie ostatnich 3 lat przed upływem terminu składania ofert, a jeżeli okres prowadzenia jego działalności jest krótszy – w tym okresie – wykonał, a w przypadku świadczeń okresowych lub ciągłych </w:t>
      </w:r>
      <w:r w:rsidR="00757D68" w:rsidRPr="007F6FB4">
        <w:rPr>
          <w:rFonts w:asciiTheme="minorHAnsi" w:hAnsiTheme="minorHAnsi" w:cstheme="minorHAnsi"/>
          <w:sz w:val="22"/>
          <w:szCs w:val="22"/>
        </w:rPr>
        <w:t>wykonuje należycie co najmniej 3</w:t>
      </w:r>
      <w:r w:rsidRPr="007F6FB4">
        <w:rPr>
          <w:rFonts w:asciiTheme="minorHAnsi" w:hAnsiTheme="minorHAnsi" w:cstheme="minorHAnsi"/>
          <w:sz w:val="22"/>
          <w:szCs w:val="22"/>
        </w:rPr>
        <w:t xml:space="preserve"> </w:t>
      </w:r>
      <w:r w:rsidR="00757D68" w:rsidRPr="007F6FB4">
        <w:rPr>
          <w:rFonts w:asciiTheme="minorHAnsi" w:hAnsiTheme="minorHAnsi" w:cstheme="minorHAnsi"/>
          <w:sz w:val="22"/>
          <w:szCs w:val="22"/>
        </w:rPr>
        <w:t xml:space="preserve">kompleksowe kampanie internetowe o zasięgu ogólnopolskim, polegające m.in. na przygotowaniu materiałów promocyjnych, zakupie przestrzeni reklamowej na stronach www lub w internetowych sieciach reklamowych lub </w:t>
      </w:r>
      <w:proofErr w:type="spellStart"/>
      <w:r w:rsidR="00757D68" w:rsidRPr="007F6FB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="00757D68" w:rsidRPr="007F6FB4">
        <w:rPr>
          <w:rFonts w:asciiTheme="minorHAnsi" w:hAnsiTheme="minorHAnsi" w:cstheme="minorHAnsi"/>
          <w:sz w:val="22"/>
          <w:szCs w:val="22"/>
        </w:rPr>
        <w:t xml:space="preserve"> media.</w:t>
      </w:r>
    </w:p>
    <w:p w:rsidR="00647586" w:rsidRPr="003519E2" w:rsidRDefault="00647586" w:rsidP="00757D6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</w:rPr>
      </w:pPr>
      <w:r w:rsidRPr="003519E2">
        <w:rPr>
          <w:rFonts w:cstheme="minorHAnsi"/>
          <w:b/>
          <w:color w:val="000000"/>
        </w:rPr>
        <w:t xml:space="preserve">3. Potencjał techniczny </w:t>
      </w: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color w:val="000000"/>
        </w:rPr>
        <w:t xml:space="preserve">Nie dotyczy </w:t>
      </w:r>
    </w:p>
    <w:p w:rsidR="00647586" w:rsidRPr="003519E2" w:rsidRDefault="00647586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647586" w:rsidRPr="003519E2" w:rsidRDefault="00647586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</w:rPr>
      </w:pPr>
      <w:r w:rsidRPr="003519E2">
        <w:rPr>
          <w:rFonts w:cstheme="minorHAnsi"/>
          <w:b/>
          <w:color w:val="000000"/>
        </w:rPr>
        <w:t xml:space="preserve">4. Potencjał osobowy </w:t>
      </w:r>
    </w:p>
    <w:p w:rsidR="00EF3645" w:rsidRPr="003519E2" w:rsidRDefault="00757D68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</w:rPr>
        <w:t>Nie dotyczy</w:t>
      </w:r>
    </w:p>
    <w:p w:rsidR="00BB0082" w:rsidRPr="003519E2" w:rsidRDefault="00BB0082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9E2">
        <w:rPr>
          <w:rFonts w:asciiTheme="minorHAnsi" w:hAnsiTheme="minorHAnsi" w:cstheme="minorHAnsi"/>
          <w:b/>
          <w:sz w:val="22"/>
          <w:szCs w:val="22"/>
        </w:rPr>
        <w:t xml:space="preserve">5. Sytuacja ekonomiczna i finansowa Wykonawcy </w:t>
      </w: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Ocena</w:t>
      </w:r>
      <w:r w:rsidR="00BB0082" w:rsidRPr="003519E2">
        <w:rPr>
          <w:rFonts w:asciiTheme="minorHAnsi" w:hAnsiTheme="minorHAnsi" w:cstheme="minorHAnsi"/>
          <w:sz w:val="22"/>
          <w:szCs w:val="22"/>
        </w:rPr>
        <w:t xml:space="preserve"> spełnienia tego warunku odbywać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się będzie według formuły „spełnia/nie spełnia” na podstawie dołączonego do oferty dokumentu - oświadczenia o spełnieniu warunków udziału w postępowaniu, według w</w:t>
      </w:r>
      <w:r w:rsidR="00F27026" w:rsidRPr="003519E2">
        <w:rPr>
          <w:rFonts w:asciiTheme="minorHAnsi" w:hAnsiTheme="minorHAnsi" w:cstheme="minorHAnsi"/>
          <w:sz w:val="22"/>
          <w:szCs w:val="22"/>
        </w:rPr>
        <w:t>zoru stanowiącego załącznik nr 2</w:t>
      </w:r>
      <w:r w:rsidRPr="003519E2">
        <w:rPr>
          <w:rFonts w:asciiTheme="minorHAnsi" w:hAnsiTheme="minorHAnsi" w:cstheme="minorHAnsi"/>
          <w:sz w:val="22"/>
          <w:szCs w:val="22"/>
        </w:rPr>
        <w:t xml:space="preserve"> do zapytania ofertowego. </w:t>
      </w:r>
    </w:p>
    <w:p w:rsidR="00F27026" w:rsidRPr="003519E2" w:rsidRDefault="0093584F" w:rsidP="00F2702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uzna spełnienie ww. </w:t>
      </w:r>
      <w:r w:rsidR="00757D68">
        <w:rPr>
          <w:rFonts w:asciiTheme="minorHAnsi" w:hAnsiTheme="minorHAnsi" w:cstheme="minorHAnsi"/>
          <w:sz w:val="22"/>
          <w:szCs w:val="22"/>
        </w:rPr>
        <w:t>warunku, jeżeli Wykonawca oświadczy</w:t>
      </w:r>
      <w:r w:rsidRPr="003519E2">
        <w:rPr>
          <w:rFonts w:asciiTheme="minorHAnsi" w:hAnsiTheme="minorHAnsi" w:cstheme="minorHAnsi"/>
          <w:sz w:val="22"/>
          <w:szCs w:val="22"/>
        </w:rPr>
        <w:t>, iż znajduje się w sytuacji ekonomicznej i finansowej zapewniającej wykonanie zamówienia, w tym spełnia następujące</w:t>
      </w:r>
      <w:r w:rsidR="00F27026" w:rsidRPr="003519E2">
        <w:rPr>
          <w:rFonts w:asciiTheme="minorHAnsi" w:hAnsiTheme="minorHAnsi" w:cstheme="minorHAnsi"/>
          <w:sz w:val="22"/>
          <w:szCs w:val="22"/>
        </w:rPr>
        <w:t xml:space="preserve"> warunki: </w:t>
      </w:r>
    </w:p>
    <w:p w:rsidR="00F27026" w:rsidRPr="003519E2" w:rsidRDefault="00F27026" w:rsidP="00F27026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:rsidR="0093584F" w:rsidRPr="003519E2" w:rsidRDefault="00F27026" w:rsidP="00F27026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nie zalega z uiszczaniem podatków, opłat lub składek na ubezpieczenie społeczne lub zdrowotne</w:t>
      </w:r>
    </w:p>
    <w:p w:rsidR="00F27026" w:rsidRPr="003519E2" w:rsidRDefault="00F27026" w:rsidP="00F27026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B309A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V. Kryteria oceny ofert wraz z podaniem znaczenia tych kryteriów i sposobu oceny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Przy wyborze oferty będą stosowane następujące kryteria: </w:t>
      </w:r>
    </w:p>
    <w:p w:rsidR="0093584F" w:rsidRPr="003519E2" w:rsidRDefault="0093584F" w:rsidP="008B309A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9E2">
        <w:rPr>
          <w:rFonts w:asciiTheme="minorHAnsi" w:hAnsiTheme="minorHAnsi" w:cstheme="minorHAnsi"/>
          <w:b/>
          <w:sz w:val="22"/>
          <w:szCs w:val="22"/>
        </w:rPr>
        <w:t>Kryterium „</w:t>
      </w:r>
      <w:r w:rsidR="008B309A" w:rsidRPr="003519E2">
        <w:rPr>
          <w:rFonts w:asciiTheme="minorHAnsi" w:hAnsiTheme="minorHAnsi" w:cstheme="minorHAnsi"/>
          <w:b/>
          <w:sz w:val="22"/>
          <w:szCs w:val="22"/>
        </w:rPr>
        <w:t>Cena brutto</w:t>
      </w:r>
      <w:r w:rsidR="006D1154" w:rsidRPr="003519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19AD" w:rsidRPr="003519E2">
        <w:rPr>
          <w:rFonts w:asciiTheme="minorHAnsi" w:hAnsiTheme="minorHAnsi" w:cstheme="minorHAnsi"/>
          <w:b/>
          <w:sz w:val="22"/>
          <w:szCs w:val="22"/>
        </w:rPr>
        <w:t>” — waga kryterium 10</w:t>
      </w:r>
      <w:r w:rsidRPr="003519E2">
        <w:rPr>
          <w:rFonts w:asciiTheme="minorHAnsi" w:hAnsiTheme="minorHAnsi" w:cstheme="minorHAnsi"/>
          <w:b/>
          <w:sz w:val="22"/>
          <w:szCs w:val="22"/>
        </w:rPr>
        <w:t xml:space="preserve">0% </w:t>
      </w:r>
    </w:p>
    <w:p w:rsidR="007119AD" w:rsidRPr="003519E2" w:rsidRDefault="008B309A" w:rsidP="008B309A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Przez cenę </w:t>
      </w:r>
      <w:r w:rsidR="006D1154" w:rsidRPr="003519E2">
        <w:rPr>
          <w:rFonts w:asciiTheme="minorHAnsi" w:hAnsiTheme="minorHAnsi" w:cstheme="minorHAnsi"/>
          <w:sz w:val="22"/>
          <w:szCs w:val="22"/>
        </w:rPr>
        <w:t xml:space="preserve">brutto </w:t>
      </w:r>
      <w:r w:rsidR="007119AD" w:rsidRPr="003519E2">
        <w:rPr>
          <w:rFonts w:asciiTheme="minorHAnsi" w:hAnsiTheme="minorHAnsi" w:cstheme="minorHAnsi"/>
          <w:sz w:val="22"/>
          <w:szCs w:val="22"/>
        </w:rPr>
        <w:t>rozumie się cenę za wykonanie przedmiotu zamówienia zgodnie z wymogami określonymi w zapytaniu ofertowym.</w:t>
      </w:r>
    </w:p>
    <w:p w:rsidR="007119AD" w:rsidRPr="003519E2" w:rsidRDefault="007119AD" w:rsidP="00D0363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19AD" w:rsidRPr="003519E2" w:rsidRDefault="007119AD" w:rsidP="008B309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Sposób oceny:</w:t>
      </w:r>
    </w:p>
    <w:p w:rsidR="007119AD" w:rsidRPr="003519E2" w:rsidRDefault="007119AD" w:rsidP="008B309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Przyznana liczba punktów:</w:t>
      </w:r>
      <w:r w:rsidR="008B309A" w:rsidRPr="003519E2">
        <w:rPr>
          <w:rFonts w:asciiTheme="minorHAnsi" w:hAnsiTheme="minorHAnsi" w:cstheme="minorHAnsi"/>
        </w:rPr>
        <w:t xml:space="preserve"> </w:t>
      </w:r>
      <w:r w:rsidRPr="003519E2">
        <w:rPr>
          <w:rFonts w:asciiTheme="minorHAnsi" w:hAnsiTheme="minorHAnsi" w:cstheme="minorHAnsi"/>
        </w:rPr>
        <w:t>(Cena najtańszej ze złożonych ofert) / (Cena badanej oferty) x 100</w:t>
      </w:r>
    </w:p>
    <w:p w:rsidR="00A879F2" w:rsidRPr="003519E2" w:rsidRDefault="00A879F2" w:rsidP="008B309A">
      <w:pPr>
        <w:pStyle w:val="Default"/>
        <w:spacing w:line="276" w:lineRule="auto"/>
        <w:ind w:firstLine="750"/>
        <w:jc w:val="both"/>
        <w:rPr>
          <w:rFonts w:asciiTheme="minorHAnsi" w:hAnsiTheme="minorHAnsi" w:cstheme="minorHAnsi"/>
          <w:sz w:val="22"/>
          <w:szCs w:val="22"/>
        </w:rPr>
      </w:pPr>
    </w:p>
    <w:p w:rsidR="00066B50" w:rsidRPr="003519E2" w:rsidRDefault="0093584F" w:rsidP="00C43708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Cena za rea</w:t>
      </w:r>
      <w:r w:rsidR="00066B50" w:rsidRPr="003519E2">
        <w:rPr>
          <w:rFonts w:asciiTheme="minorHAnsi" w:hAnsiTheme="minorHAnsi" w:cstheme="minorHAnsi"/>
          <w:sz w:val="22"/>
          <w:szCs w:val="22"/>
        </w:rPr>
        <w:t>lizację zamówienia musi zawierać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wszystkie elementy kosztów wykonania przedmiotu zamówienia. Skutki finansowe błędnego obliczenia ceny oferty brutto wynikające z nieuwzględnienia wszystkich </w:t>
      </w:r>
      <w:r w:rsidR="00066B50" w:rsidRPr="003519E2">
        <w:rPr>
          <w:rFonts w:asciiTheme="minorHAnsi" w:hAnsiTheme="minorHAnsi" w:cstheme="minorHAnsi"/>
          <w:sz w:val="22"/>
          <w:szCs w:val="22"/>
        </w:rPr>
        <w:t>okoliczności, które mogą wpływać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na cenę, ponosi Wykonawca.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 przypadku, gdy</w:t>
      </w:r>
      <w:r w:rsidR="00066B50" w:rsidRPr="003519E2">
        <w:rPr>
          <w:rFonts w:asciiTheme="minorHAnsi" w:hAnsiTheme="minorHAnsi" w:cstheme="minorHAnsi"/>
          <w:sz w:val="22"/>
          <w:szCs w:val="22"/>
        </w:rPr>
        <w:t xml:space="preserve"> nie można dokonać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wyboru oferty najkorzystniejszej ze względu na to, że zostały złożone oferty o takiej samej liczbie punktów, Zamawiający wzywa Wykonawców, którzy złożyli te oferty, do złożenia ofert dodatkowych w terminie określonym przez Zamawiającego. Of</w:t>
      </w:r>
      <w:r w:rsidR="00066B50" w:rsidRPr="003519E2">
        <w:rPr>
          <w:rFonts w:asciiTheme="minorHAnsi" w:hAnsiTheme="minorHAnsi" w:cstheme="minorHAnsi"/>
          <w:sz w:val="22"/>
          <w:szCs w:val="22"/>
        </w:rPr>
        <w:t>erta dodatkowa nie może zawierać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cen wyższych niż te, które zostały zaoferowane w złożonej ofercie.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 przypadku, gdy wyłoniony Wykonawca odstąpi od podpisania umowy, Zamawiający podp</w:t>
      </w:r>
      <w:r w:rsidR="00311D28" w:rsidRPr="003519E2">
        <w:rPr>
          <w:rFonts w:asciiTheme="minorHAnsi" w:hAnsiTheme="minorHAnsi" w:cstheme="minorHAnsi"/>
          <w:sz w:val="22"/>
          <w:szCs w:val="22"/>
        </w:rPr>
        <w:t>isze umowę z kolejnym Wykonawcą</w:t>
      </w:r>
      <w:r w:rsidRPr="003519E2">
        <w:rPr>
          <w:rFonts w:asciiTheme="minorHAnsi" w:hAnsiTheme="minorHAnsi" w:cstheme="minorHAnsi"/>
          <w:sz w:val="22"/>
          <w:szCs w:val="22"/>
        </w:rPr>
        <w:t xml:space="preserve">, którego oferta uzyskała największą liczbę punktów.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Zamawiający zastrzega sobie prawo wezwania do uzupełn</w:t>
      </w:r>
      <w:r w:rsidR="00066B50" w:rsidRPr="003519E2">
        <w:rPr>
          <w:rFonts w:asciiTheme="minorHAnsi" w:hAnsiTheme="minorHAnsi" w:cstheme="minorHAnsi"/>
          <w:sz w:val="22"/>
          <w:szCs w:val="22"/>
        </w:rPr>
        <w:t>ienia dokumentów i/lub wyjaśnień</w:t>
      </w:r>
      <w:r w:rsidRPr="003519E2">
        <w:rPr>
          <w:rFonts w:asciiTheme="minorHAnsi" w:hAnsiTheme="minorHAnsi" w:cstheme="minorHAnsi"/>
          <w:sz w:val="22"/>
          <w:szCs w:val="22"/>
        </w:rPr>
        <w:t xml:space="preserve"> treści złożonej oferty, tylko Wykonawcę, którego oferta zostanie najwyżej oceniona.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 przypadku gdy Wykonawca, którego oferta zostanie najwyżej oceniona, nie uzup</w:t>
      </w:r>
      <w:r w:rsidR="00066B50" w:rsidRPr="003519E2">
        <w:rPr>
          <w:rFonts w:asciiTheme="minorHAnsi" w:hAnsiTheme="minorHAnsi" w:cstheme="minorHAnsi"/>
          <w:sz w:val="22"/>
          <w:szCs w:val="22"/>
        </w:rPr>
        <w:t>ełnił i/lub nie złożył wyjaśnień</w:t>
      </w:r>
      <w:r w:rsidR="008B309A" w:rsidRPr="003519E2">
        <w:rPr>
          <w:rFonts w:asciiTheme="minorHAnsi" w:hAnsiTheme="minorHAnsi" w:cstheme="minorHAnsi"/>
          <w:sz w:val="22"/>
          <w:szCs w:val="22"/>
        </w:rPr>
        <w:t xml:space="preserve"> </w:t>
      </w:r>
      <w:r w:rsidRPr="003519E2">
        <w:rPr>
          <w:rFonts w:asciiTheme="minorHAnsi" w:hAnsiTheme="minorHAnsi" w:cstheme="minorHAnsi"/>
          <w:sz w:val="22"/>
          <w:szCs w:val="22"/>
        </w:rPr>
        <w:t xml:space="preserve">lub uchyla się od zawarcia umowy Zamawiający może </w:t>
      </w:r>
      <w:r w:rsidR="00066B50" w:rsidRPr="003519E2">
        <w:rPr>
          <w:rFonts w:asciiTheme="minorHAnsi" w:hAnsiTheme="minorHAnsi" w:cstheme="minorHAnsi"/>
          <w:sz w:val="22"/>
          <w:szCs w:val="22"/>
        </w:rPr>
        <w:t>wezwać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do uzupełn</w:t>
      </w:r>
      <w:r w:rsidR="00066B50" w:rsidRPr="003519E2">
        <w:rPr>
          <w:rFonts w:asciiTheme="minorHAnsi" w:hAnsiTheme="minorHAnsi" w:cstheme="minorHAnsi"/>
          <w:sz w:val="22"/>
          <w:szCs w:val="22"/>
        </w:rPr>
        <w:t>ienia dokumentów i/lub wyjaśnień</w:t>
      </w:r>
      <w:r w:rsidRPr="003519E2">
        <w:rPr>
          <w:rFonts w:asciiTheme="minorHAnsi" w:hAnsiTheme="minorHAnsi" w:cstheme="minorHAnsi"/>
          <w:sz w:val="22"/>
          <w:szCs w:val="22"/>
        </w:rPr>
        <w:t xml:space="preserve"> Wykonawcę, który złożył ofertę najwyżej ocenioną spośród pozostałych ofert.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Zamawiający zastrzega sobie prawo dalszego nierozpatr</w:t>
      </w:r>
      <w:r w:rsidR="00066B50" w:rsidRPr="003519E2">
        <w:rPr>
          <w:rFonts w:asciiTheme="minorHAnsi" w:hAnsiTheme="minorHAnsi" w:cstheme="minorHAnsi"/>
          <w:sz w:val="22"/>
          <w:szCs w:val="22"/>
        </w:rPr>
        <w:t xml:space="preserve">ywania oferty w szczególności w </w:t>
      </w:r>
      <w:r w:rsidRPr="003519E2">
        <w:rPr>
          <w:rFonts w:asciiTheme="minorHAnsi" w:hAnsiTheme="minorHAnsi" w:cstheme="minorHAnsi"/>
          <w:sz w:val="22"/>
          <w:szCs w:val="22"/>
        </w:rPr>
        <w:t>przypadku, gdy nie będzie odpowiedzi na wezwanie Zamaw</w:t>
      </w:r>
      <w:r w:rsidR="008B309A" w:rsidRPr="003519E2">
        <w:rPr>
          <w:rFonts w:asciiTheme="minorHAnsi" w:hAnsiTheme="minorHAnsi" w:cstheme="minorHAnsi"/>
          <w:sz w:val="22"/>
          <w:szCs w:val="22"/>
        </w:rPr>
        <w:t>iającego</w:t>
      </w:r>
      <w:r w:rsidRPr="003519E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lastRenderedPageBreak/>
        <w:t xml:space="preserve">Niespełnienie warunków będzie skutkowało wykluczeniem Wykonawcy z postępowania.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zastrzega sobie prawo ustalenia i doprecyzowania warunków realizacji zamówienia w celu zapewnienia porównywalności wszystkich ofert.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zastrzega sobie prawo do odpowiedzi tylko na wybraną ofertę. </w:t>
      </w:r>
    </w:p>
    <w:p w:rsidR="0093584F" w:rsidRPr="003519E2" w:rsidRDefault="0093584F" w:rsidP="008B309A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 przypadku złożenia oferty, której treś</w:t>
      </w:r>
      <w:r w:rsidR="00066B50" w:rsidRPr="003519E2">
        <w:rPr>
          <w:rFonts w:asciiTheme="minorHAnsi" w:hAnsiTheme="minorHAnsi" w:cstheme="minorHAnsi"/>
          <w:sz w:val="22"/>
          <w:szCs w:val="22"/>
        </w:rPr>
        <w:t>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nie odpowiada treści zapytania ofertowego (zaoferowana usługa jest niezgodna z opisem przedmiotu zamówienia), Zamawiający zastrzega sobie prawo odrzucenia tej oferty bez dalszego jej rozpatrywania. </w:t>
      </w:r>
    </w:p>
    <w:p w:rsidR="0093584F" w:rsidRPr="003519E2" w:rsidRDefault="0093584F" w:rsidP="00D03639">
      <w:pPr>
        <w:spacing w:after="0"/>
        <w:jc w:val="both"/>
        <w:rPr>
          <w:rFonts w:cstheme="minorHAnsi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VI. Opis sposobu przygotowania oferty: </w:t>
      </w:r>
    </w:p>
    <w:p w:rsidR="0093584F" w:rsidRPr="003519E2" w:rsidRDefault="00066B50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1. Ofertę należy sporządzić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zgodnie ze </w:t>
      </w:r>
      <w:r w:rsidR="0041052C">
        <w:rPr>
          <w:rFonts w:asciiTheme="minorHAnsi" w:hAnsiTheme="minorHAnsi" w:cstheme="minorHAnsi"/>
          <w:sz w:val="22"/>
          <w:szCs w:val="22"/>
        </w:rPr>
        <w:t xml:space="preserve">wzorem 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– </w:t>
      </w:r>
      <w:r w:rsidRPr="003519E2">
        <w:rPr>
          <w:rFonts w:asciiTheme="minorHAnsi" w:hAnsiTheme="minorHAnsi" w:cstheme="minorHAnsi"/>
          <w:sz w:val="22"/>
          <w:szCs w:val="22"/>
        </w:rPr>
        <w:t>formularzem ofertowym i opatrzyć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podpisem osoby upoważnionej/podpisami osób upoważnionych do reprezentowania Wykonawcy. </w:t>
      </w:r>
    </w:p>
    <w:p w:rsidR="0093584F" w:rsidRPr="003519E2" w:rsidRDefault="00066B50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2. Wykonawca może sporządzić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ty</w:t>
      </w:r>
      <w:r w:rsidRPr="003519E2">
        <w:rPr>
          <w:rFonts w:asciiTheme="minorHAnsi" w:hAnsiTheme="minorHAnsi" w:cstheme="minorHAnsi"/>
          <w:sz w:val="22"/>
          <w:szCs w:val="22"/>
        </w:rPr>
        <w:t>lko jedną ofertę cenową i złożyć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ją w jednym egzemplarzu. </w:t>
      </w:r>
    </w:p>
    <w:p w:rsidR="0093584F" w:rsidRPr="003519E2" w:rsidRDefault="0093584F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519E2">
        <w:rPr>
          <w:rFonts w:asciiTheme="minorHAnsi" w:hAnsiTheme="minorHAnsi" w:cstheme="minorHAnsi"/>
          <w:sz w:val="22"/>
          <w:szCs w:val="22"/>
        </w:rPr>
        <w:t xml:space="preserve">3. Cena oferty jest kwotą brutto wymienioną w formularzu ofertowym. </w:t>
      </w:r>
    </w:p>
    <w:p w:rsidR="0093584F" w:rsidRPr="003519E2" w:rsidRDefault="0093584F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4. Wykonawca może poda</w:t>
      </w:r>
      <w:r w:rsidR="00066B50" w:rsidRPr="003519E2">
        <w:rPr>
          <w:rFonts w:asciiTheme="minorHAnsi" w:hAnsiTheme="minorHAnsi" w:cstheme="minorHAnsi"/>
          <w:sz w:val="22"/>
          <w:szCs w:val="22"/>
        </w:rPr>
        <w:t>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tylko jedną cenę za usługę. Cena podana w formularzu o</w:t>
      </w:r>
      <w:r w:rsidR="00066B50" w:rsidRPr="003519E2">
        <w:rPr>
          <w:rFonts w:asciiTheme="minorHAnsi" w:hAnsiTheme="minorHAnsi" w:cstheme="minorHAnsi"/>
          <w:sz w:val="22"/>
          <w:szCs w:val="22"/>
        </w:rPr>
        <w:t>fertowym musi być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wyrażona w polskich złotych, liczbowo i słownie z dokładnością do dwóch miejsc po przecinku, w formie wartości brutto. </w:t>
      </w:r>
    </w:p>
    <w:p w:rsidR="0093584F" w:rsidRPr="003519E2" w:rsidRDefault="00066B50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5. Oferty należy sporządzić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w języku polskim, w sposób jasny, czytelny, trwały i gwarantujący odczytanie treści. Oferty składane </w:t>
      </w:r>
      <w:r w:rsidRPr="003519E2">
        <w:rPr>
          <w:rFonts w:asciiTheme="minorHAnsi" w:hAnsiTheme="minorHAnsi" w:cstheme="minorHAnsi"/>
          <w:sz w:val="22"/>
          <w:szCs w:val="22"/>
        </w:rPr>
        <w:t>w języku obcym należy przedłożyć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wraz z tłumaczeniem na język polski. </w:t>
      </w:r>
    </w:p>
    <w:p w:rsidR="0093584F" w:rsidRPr="003519E2" w:rsidRDefault="0093584F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6. Wszelkie koszty przygotowania i złożenia oferty ponosi Wykonawca. </w:t>
      </w:r>
    </w:p>
    <w:p w:rsidR="0093584F" w:rsidRPr="003519E2" w:rsidRDefault="00066B50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7. Wartość oferty powinna uwzględniać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wszelkie koszty związane z r</w:t>
      </w:r>
      <w:r w:rsidR="007F6FB4">
        <w:rPr>
          <w:rFonts w:asciiTheme="minorHAnsi" w:hAnsiTheme="minorHAnsi" w:cstheme="minorHAnsi"/>
          <w:sz w:val="22"/>
          <w:szCs w:val="22"/>
        </w:rPr>
        <w:t>ealizacją przedmiotu zamówienia.</w:t>
      </w:r>
    </w:p>
    <w:p w:rsidR="0093584F" w:rsidRPr="003519E2" w:rsidRDefault="0093584F" w:rsidP="00AC261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8. Z chwilą ustanowienia pełnomocnictwa istnieje obowiązek załączenia do oferty pełnomocnictwa wraz z podaniem jego zakresu. </w:t>
      </w:r>
    </w:p>
    <w:p w:rsidR="0093584F" w:rsidRPr="003519E2" w:rsidRDefault="0093584F" w:rsidP="00D03639">
      <w:pPr>
        <w:spacing w:after="0"/>
        <w:jc w:val="both"/>
        <w:rPr>
          <w:rFonts w:cstheme="minorHAnsi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VII. Termin i sposób składania oferty </w:t>
      </w:r>
    </w:p>
    <w:p w:rsidR="0093584F" w:rsidRPr="003519E2" w:rsidRDefault="00066B50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1. Oferta należy przekazać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wraz z załącznikami, w jeden ze sposobów określonych poniżej: </w:t>
      </w:r>
    </w:p>
    <w:p w:rsidR="00026EC8" w:rsidRPr="003519E2" w:rsidRDefault="00026EC8" w:rsidP="00B3663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przesłać</w:t>
      </w:r>
      <w:r w:rsidR="0093584F" w:rsidRPr="003519E2">
        <w:rPr>
          <w:rFonts w:asciiTheme="minorHAnsi" w:hAnsiTheme="minorHAnsi" w:cstheme="minorHAnsi"/>
          <w:sz w:val="22"/>
          <w:szCs w:val="22"/>
        </w:rPr>
        <w:t>, w formie skanu podpisanej oferty wraz ze s</w:t>
      </w:r>
      <w:r w:rsidRPr="003519E2">
        <w:rPr>
          <w:rFonts w:asciiTheme="minorHAnsi" w:hAnsiTheme="minorHAnsi" w:cstheme="minorHAnsi"/>
          <w:sz w:val="22"/>
          <w:szCs w:val="22"/>
        </w:rPr>
        <w:t>kanem podpisanych załączników,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na </w:t>
      </w:r>
      <w:r w:rsidRPr="003519E2">
        <w:rPr>
          <w:rFonts w:asciiTheme="minorHAnsi" w:hAnsiTheme="minorHAnsi" w:cstheme="minorHAnsi"/>
          <w:sz w:val="22"/>
          <w:szCs w:val="22"/>
        </w:rPr>
        <w:t>adres mailowy: projekty@msl.com.pl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</w:t>
      </w:r>
      <w:r w:rsidRPr="003519E2">
        <w:rPr>
          <w:rFonts w:asciiTheme="minorHAnsi" w:hAnsiTheme="minorHAnsi" w:cstheme="minorHAnsi"/>
          <w:sz w:val="22"/>
          <w:szCs w:val="22"/>
        </w:rPr>
        <w:t xml:space="preserve"> z t</w:t>
      </w:r>
      <w:r w:rsidR="0093584F" w:rsidRPr="003519E2">
        <w:rPr>
          <w:rFonts w:asciiTheme="minorHAnsi" w:hAnsiTheme="minorHAnsi" w:cstheme="minorHAnsi"/>
          <w:sz w:val="22"/>
          <w:szCs w:val="22"/>
        </w:rPr>
        <w:t>ytułem</w:t>
      </w:r>
      <w:r w:rsidRPr="003519E2">
        <w:rPr>
          <w:rFonts w:asciiTheme="minorHAnsi" w:hAnsiTheme="minorHAnsi" w:cstheme="minorHAnsi"/>
          <w:sz w:val="22"/>
          <w:szCs w:val="22"/>
        </w:rPr>
        <w:t xml:space="preserve"> wiadomości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: </w:t>
      </w:r>
      <w:r w:rsidR="0093584F" w:rsidRPr="003519E2">
        <w:rPr>
          <w:rFonts w:asciiTheme="minorHAnsi" w:hAnsiTheme="minorHAnsi" w:cstheme="minorHAnsi"/>
          <w:i/>
          <w:iCs/>
          <w:sz w:val="22"/>
          <w:szCs w:val="22"/>
        </w:rPr>
        <w:t xml:space="preserve">Zapytanie ofertowe nr </w:t>
      </w:r>
      <w:r w:rsidR="00B3663F" w:rsidRPr="003519E2">
        <w:rPr>
          <w:rFonts w:asciiTheme="minorHAnsi" w:hAnsiTheme="minorHAnsi" w:cstheme="minorHAnsi"/>
          <w:sz w:val="22"/>
          <w:szCs w:val="22"/>
        </w:rPr>
        <w:t>1/04/KAT</w:t>
      </w:r>
      <w:r w:rsidRPr="003519E2">
        <w:rPr>
          <w:rFonts w:asciiTheme="minorHAnsi" w:hAnsiTheme="minorHAnsi" w:cstheme="minorHAnsi"/>
          <w:sz w:val="22"/>
          <w:szCs w:val="22"/>
        </w:rPr>
        <w:t>/2021</w:t>
      </w:r>
      <w:r w:rsidRPr="003519E2">
        <w:rPr>
          <w:rFonts w:asciiTheme="minorHAnsi" w:hAnsiTheme="minorHAnsi" w:cstheme="minorHAnsi"/>
          <w:i/>
          <w:iCs/>
          <w:sz w:val="22"/>
          <w:szCs w:val="22"/>
        </w:rPr>
        <w:t>– Of</w:t>
      </w:r>
      <w:r w:rsidR="0093584F" w:rsidRPr="003519E2">
        <w:rPr>
          <w:rFonts w:asciiTheme="minorHAnsi" w:hAnsiTheme="minorHAnsi" w:cstheme="minorHAnsi"/>
          <w:i/>
          <w:iCs/>
          <w:sz w:val="22"/>
          <w:szCs w:val="22"/>
        </w:rPr>
        <w:t xml:space="preserve">erta na </w:t>
      </w:r>
      <w:r w:rsidRPr="003519E2">
        <w:rPr>
          <w:rFonts w:asciiTheme="minorHAnsi" w:hAnsiTheme="minorHAnsi" w:cstheme="minorHAnsi"/>
          <w:i/>
          <w:iCs/>
          <w:sz w:val="22"/>
          <w:szCs w:val="22"/>
        </w:rPr>
        <w:t>realizacj</w:t>
      </w:r>
      <w:r w:rsidR="0093584F" w:rsidRPr="003519E2">
        <w:rPr>
          <w:rFonts w:asciiTheme="minorHAnsi" w:hAnsiTheme="minorHAnsi" w:cstheme="minorHAnsi"/>
          <w:i/>
          <w:iCs/>
          <w:sz w:val="22"/>
          <w:szCs w:val="22"/>
        </w:rPr>
        <w:t>ę</w:t>
      </w:r>
      <w:r w:rsidRPr="003519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3663F" w:rsidRPr="003519E2">
        <w:rPr>
          <w:rFonts w:asciiTheme="minorHAnsi" w:hAnsiTheme="minorHAnsi" w:cstheme="minorHAnsi"/>
          <w:i/>
          <w:iCs/>
          <w:sz w:val="22"/>
          <w:szCs w:val="22"/>
        </w:rPr>
        <w:t>kampanii internetowej</w:t>
      </w:r>
      <w:r w:rsidR="0093584F" w:rsidRPr="003519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026EC8" w:rsidRPr="003519E2" w:rsidRDefault="00026EC8" w:rsidP="00D0363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dostarczyć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podpisaną ofertę wraz z załącznikami, w formie pap</w:t>
      </w:r>
      <w:r w:rsidRPr="003519E2">
        <w:rPr>
          <w:rFonts w:asciiTheme="minorHAnsi" w:hAnsiTheme="minorHAnsi" w:cstheme="minorHAnsi"/>
          <w:sz w:val="22"/>
          <w:szCs w:val="22"/>
        </w:rPr>
        <w:t xml:space="preserve">ierowej (liczy się data wpływu do Zamawiającego), osobiście albo przesłać 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za pomocą kuriera lub poczty tradycyjnej do siedziby Zamawiającego tj. na adres: </w:t>
      </w:r>
      <w:r w:rsidRPr="003519E2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3519E2">
        <w:rPr>
          <w:rFonts w:asciiTheme="minorHAnsi" w:hAnsiTheme="minorHAnsi" w:cstheme="minorHAnsi"/>
          <w:sz w:val="22"/>
          <w:szCs w:val="22"/>
        </w:rPr>
        <w:t>Sołtysowicka</w:t>
      </w:r>
      <w:proofErr w:type="spellEnd"/>
      <w:r w:rsidRPr="003519E2">
        <w:rPr>
          <w:rFonts w:asciiTheme="minorHAnsi" w:hAnsiTheme="minorHAnsi" w:cstheme="minorHAnsi"/>
          <w:sz w:val="22"/>
          <w:szCs w:val="22"/>
        </w:rPr>
        <w:t xml:space="preserve"> 19b, pok. 213, 51-168 Wrocław, w zamkniętej kopercie z dopiskiem: </w:t>
      </w:r>
      <w:r w:rsidR="00B3663F" w:rsidRPr="003519E2">
        <w:rPr>
          <w:rFonts w:asciiTheme="minorHAnsi" w:hAnsiTheme="minorHAnsi" w:cstheme="minorHAnsi"/>
          <w:i/>
          <w:iCs/>
          <w:sz w:val="22"/>
          <w:szCs w:val="22"/>
        </w:rPr>
        <w:t>Oferta na realizację kampanii internetowej</w:t>
      </w: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2. Do formu</w:t>
      </w:r>
      <w:r w:rsidR="000C215F" w:rsidRPr="003519E2">
        <w:rPr>
          <w:rFonts w:asciiTheme="minorHAnsi" w:hAnsiTheme="minorHAnsi" w:cstheme="minorHAnsi"/>
          <w:sz w:val="22"/>
          <w:szCs w:val="22"/>
        </w:rPr>
        <w:t>larza ofertowego należy załączyć</w:t>
      </w:r>
      <w:r w:rsidRPr="003519E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26EC8" w:rsidRPr="003519E2" w:rsidRDefault="0093584F" w:rsidP="00D0363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Oświadczenie o spełnieniu warunków udziału w postępowaniu (według w</w:t>
      </w:r>
      <w:r w:rsidR="000F6D48" w:rsidRPr="003519E2">
        <w:rPr>
          <w:rFonts w:asciiTheme="minorHAnsi" w:hAnsiTheme="minorHAnsi" w:cstheme="minorHAnsi"/>
          <w:sz w:val="22"/>
          <w:szCs w:val="22"/>
        </w:rPr>
        <w:t>zoru stanowiącego załącznik nr 2</w:t>
      </w:r>
      <w:r w:rsidRPr="003519E2">
        <w:rPr>
          <w:rFonts w:asciiTheme="minorHAnsi" w:hAnsiTheme="minorHAnsi" w:cstheme="minorHAnsi"/>
          <w:sz w:val="22"/>
          <w:szCs w:val="22"/>
        </w:rPr>
        <w:t xml:space="preserve"> do zapytania ofertowego). </w:t>
      </w:r>
    </w:p>
    <w:p w:rsidR="000C215F" w:rsidRPr="003519E2" w:rsidRDefault="000C215F" w:rsidP="00D0363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lastRenderedPageBreak/>
        <w:t>Oświadczenie o braku powiązań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osobowych i kapitałowych z Zamawiającym (według w</w:t>
      </w:r>
      <w:r w:rsidR="000F6D48" w:rsidRPr="003519E2">
        <w:rPr>
          <w:rFonts w:asciiTheme="minorHAnsi" w:hAnsiTheme="minorHAnsi" w:cstheme="minorHAnsi"/>
          <w:sz w:val="22"/>
          <w:szCs w:val="22"/>
        </w:rPr>
        <w:t>zoru stanowiącego załącznik nr 3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do zapytania ofertowego), </w:t>
      </w:r>
    </w:p>
    <w:p w:rsidR="0093584F" w:rsidRPr="003519E2" w:rsidRDefault="0093584F" w:rsidP="00D0363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Pełnomocnictwo </w:t>
      </w:r>
      <w:r w:rsidR="00241F42" w:rsidRPr="003519E2">
        <w:rPr>
          <w:rFonts w:asciiTheme="minorHAnsi" w:hAnsiTheme="minorHAnsi" w:cstheme="minorHAnsi"/>
          <w:sz w:val="22"/>
          <w:szCs w:val="22"/>
        </w:rPr>
        <w:t xml:space="preserve">– w przypadku podpisania oferty przez osobę upoważnioną przez Wykonawcę </w:t>
      </w: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0C215F" w:rsidP="00D03639">
      <w:pPr>
        <w:pStyle w:val="Default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3. Oferty należy dostarczyć do </w:t>
      </w:r>
      <w:r w:rsidR="007F6FB4">
        <w:rPr>
          <w:rFonts w:asciiTheme="minorHAnsi" w:hAnsiTheme="minorHAnsi" w:cstheme="minorHAnsi"/>
          <w:b/>
          <w:sz w:val="22"/>
          <w:szCs w:val="22"/>
          <w:u w:val="single"/>
        </w:rPr>
        <w:t>21</w:t>
      </w:r>
      <w:r w:rsidR="00B3663F" w:rsidRPr="003519E2">
        <w:rPr>
          <w:rFonts w:asciiTheme="minorHAnsi" w:hAnsiTheme="minorHAnsi" w:cstheme="minorHAnsi"/>
          <w:b/>
          <w:sz w:val="22"/>
          <w:szCs w:val="22"/>
          <w:u w:val="single"/>
        </w:rPr>
        <w:t xml:space="preserve"> kwietnia</w:t>
      </w:r>
      <w:r w:rsidRPr="003519E2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 r. </w:t>
      </w:r>
      <w:r w:rsidR="00B3663F" w:rsidRPr="003519E2">
        <w:rPr>
          <w:rFonts w:asciiTheme="minorHAnsi" w:hAnsiTheme="minorHAnsi" w:cstheme="minorHAnsi"/>
          <w:b/>
          <w:sz w:val="22"/>
          <w:szCs w:val="22"/>
          <w:u w:val="single"/>
        </w:rPr>
        <w:t>do godz. 12</w:t>
      </w:r>
      <w:r w:rsidR="0093584F" w:rsidRPr="003519E2">
        <w:rPr>
          <w:rFonts w:asciiTheme="minorHAnsi" w:hAnsiTheme="minorHAnsi" w:cstheme="minorHAnsi"/>
          <w:b/>
          <w:sz w:val="22"/>
          <w:szCs w:val="22"/>
          <w:u w:val="single"/>
        </w:rPr>
        <w:t>.00</w:t>
      </w:r>
      <w:r w:rsidR="0093584F" w:rsidRPr="003519E2">
        <w:rPr>
          <w:rFonts w:asciiTheme="minorHAnsi" w:hAnsiTheme="minorHAnsi" w:cstheme="minorHAnsi"/>
          <w:sz w:val="22"/>
          <w:szCs w:val="22"/>
        </w:rPr>
        <w:t>. Decyduje data i godzina wpływu oferty do siedziby Zamawiającego lub na skrzynkę mailową Zam</w:t>
      </w:r>
      <w:r w:rsidRPr="003519E2">
        <w:rPr>
          <w:rFonts w:asciiTheme="minorHAnsi" w:hAnsiTheme="minorHAnsi" w:cstheme="minorHAnsi"/>
          <w:sz w:val="22"/>
          <w:szCs w:val="22"/>
        </w:rPr>
        <w:t>awiającego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584F" w:rsidRPr="003519E2" w:rsidRDefault="0093584F" w:rsidP="00D03639">
      <w:pPr>
        <w:pStyle w:val="Default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4. Oferty, które wpłyną po wskazanym terminie i godzinie zostaną odrzucone bez r</w:t>
      </w:r>
      <w:r w:rsidR="000C215F" w:rsidRPr="003519E2">
        <w:rPr>
          <w:rFonts w:asciiTheme="minorHAnsi" w:hAnsiTheme="minorHAnsi" w:cstheme="minorHAnsi"/>
          <w:sz w:val="22"/>
          <w:szCs w:val="22"/>
        </w:rPr>
        <w:t>ozpatrywania i nie będą podlegać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ocenie. </w:t>
      </w:r>
    </w:p>
    <w:p w:rsidR="0093584F" w:rsidRPr="003519E2" w:rsidRDefault="000C215F" w:rsidP="00D03639">
      <w:pPr>
        <w:pStyle w:val="Default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5. Wszelkie dokumenty muszą być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podpisane przez Wykonawcę – osobę lub osoby up</w:t>
      </w:r>
      <w:r w:rsidRPr="003519E2">
        <w:rPr>
          <w:rFonts w:asciiTheme="minorHAnsi" w:hAnsiTheme="minorHAnsi" w:cstheme="minorHAnsi"/>
          <w:sz w:val="22"/>
          <w:szCs w:val="22"/>
        </w:rPr>
        <w:t>rawnione do składania oświadczeń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woli w imieniu Wykonawcy. </w:t>
      </w:r>
    </w:p>
    <w:p w:rsidR="0093584F" w:rsidRPr="003519E2" w:rsidRDefault="0093584F" w:rsidP="00D03639">
      <w:pPr>
        <w:spacing w:after="0"/>
        <w:jc w:val="both"/>
        <w:rPr>
          <w:rFonts w:cstheme="minorHAnsi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VIII. Wykluczenie Wykonawcy </w:t>
      </w:r>
    </w:p>
    <w:p w:rsidR="0093584F" w:rsidRPr="003519E2" w:rsidRDefault="0093584F" w:rsidP="00D03639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1. Z postępowania wykluczone będą osoby powiązane z Zamawiającym osobowo lub kapitałowo. </w:t>
      </w:r>
    </w:p>
    <w:p w:rsidR="00876B15" w:rsidRPr="003519E2" w:rsidRDefault="00876B15" w:rsidP="00D03639">
      <w:pPr>
        <w:autoSpaceDE w:val="0"/>
        <w:jc w:val="both"/>
        <w:rPr>
          <w:rFonts w:cstheme="minorHAnsi"/>
        </w:rPr>
      </w:pPr>
      <w:r w:rsidRPr="003519E2">
        <w:rPr>
          <w:rFonts w:cstheme="minorHAnsi"/>
        </w:rPr>
        <w:t>Przez powiązanie osobowe lub kapitałowe rozumie się wzajemne powiązania między zamawiającym lub osobami upoważnionymi do zaciągania zobowiązań w imieniu zamawiającego czynności związane z przygotowaniem i przeprowadzeniem procedury wyboru wykonawcy a wykonawcą, polegające w szczególności na:</w:t>
      </w:r>
    </w:p>
    <w:p w:rsidR="00876B15" w:rsidRPr="003519E2" w:rsidRDefault="00876B15" w:rsidP="00D03639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uczestniczeniu w spółce jako wspólnik spółki cywilnej lub spółki osobowej.</w:t>
      </w:r>
    </w:p>
    <w:p w:rsidR="00876B15" w:rsidRPr="003519E2" w:rsidRDefault="00876B15" w:rsidP="00D03639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posiadaniu co najmniej 10% udziałów lub akcji.</w:t>
      </w:r>
    </w:p>
    <w:p w:rsidR="00876B15" w:rsidRPr="003519E2" w:rsidRDefault="00876B15" w:rsidP="00D03639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pełnieniu funkcji członka organu nadzorczego lub zarządzającego, prokurenta, pełnomocnika.</w:t>
      </w:r>
    </w:p>
    <w:p w:rsidR="00876B15" w:rsidRPr="003519E2" w:rsidRDefault="00876B15" w:rsidP="00D03639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pozostawaniu w związku małżeńskim, w stosunku pokrewieństwa lub powinowactwa w linii prostej,</w:t>
      </w:r>
    </w:p>
    <w:p w:rsidR="00876B15" w:rsidRPr="003519E2" w:rsidRDefault="00876B15" w:rsidP="00D03639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</w:rPr>
      </w:pPr>
      <w:r w:rsidRPr="003519E2">
        <w:rPr>
          <w:rFonts w:asciiTheme="minorHAnsi" w:hAnsiTheme="minorHAnsi" w:cstheme="minorHAnsi"/>
        </w:rPr>
        <w:t>pokrewieństwa drugiego stopnia lub powinowactwa drugiego stopnia w linii bocznej lub w stosunku przysposobienia, opieki lub kurateli.</w:t>
      </w:r>
    </w:p>
    <w:p w:rsidR="0093584F" w:rsidRPr="003519E2" w:rsidRDefault="00B73951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color w:val="000000"/>
        </w:rPr>
        <w:t>Brak powiązań</w:t>
      </w:r>
      <w:r w:rsidR="0093584F" w:rsidRPr="003519E2">
        <w:rPr>
          <w:rFonts w:cstheme="minorHAnsi"/>
          <w:color w:val="000000"/>
        </w:rPr>
        <w:t xml:space="preserve"> Wykonawcy z Zamawiającym będzie weryfikowany na podstaw</w:t>
      </w:r>
      <w:r w:rsidRPr="003519E2">
        <w:rPr>
          <w:rFonts w:cstheme="minorHAnsi"/>
          <w:color w:val="000000"/>
        </w:rPr>
        <w:t>ie oświadczenia o braku powiązań</w:t>
      </w:r>
      <w:r w:rsidR="0093584F" w:rsidRPr="003519E2">
        <w:rPr>
          <w:rFonts w:cstheme="minorHAnsi"/>
          <w:color w:val="000000"/>
        </w:rPr>
        <w:t>, dołączonego do oferty (zgodnie z w</w:t>
      </w:r>
      <w:r w:rsidR="00241F42" w:rsidRPr="003519E2">
        <w:rPr>
          <w:rFonts w:cstheme="minorHAnsi"/>
          <w:color w:val="000000"/>
        </w:rPr>
        <w:t>zorem stanowiącym załącznik nr 3</w:t>
      </w:r>
      <w:r w:rsidR="0093584F" w:rsidRPr="003519E2">
        <w:rPr>
          <w:rFonts w:cstheme="minorHAnsi"/>
          <w:color w:val="000000"/>
        </w:rPr>
        <w:t xml:space="preserve"> do zapytania ofertowego). </w:t>
      </w:r>
    </w:p>
    <w:p w:rsidR="00B73951" w:rsidRPr="003519E2" w:rsidRDefault="00B73951" w:rsidP="00D03639">
      <w:pPr>
        <w:autoSpaceDE w:val="0"/>
        <w:autoSpaceDN w:val="0"/>
        <w:adjustRightInd w:val="0"/>
        <w:spacing w:after="265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autoSpaceDE w:val="0"/>
        <w:autoSpaceDN w:val="0"/>
        <w:adjustRightInd w:val="0"/>
        <w:spacing w:after="265"/>
        <w:jc w:val="both"/>
        <w:rPr>
          <w:rFonts w:cstheme="minorHAnsi"/>
          <w:color w:val="000000"/>
        </w:rPr>
      </w:pPr>
      <w:r w:rsidRPr="003519E2">
        <w:rPr>
          <w:rFonts w:cstheme="minorHAnsi"/>
          <w:b/>
          <w:bCs/>
          <w:color w:val="000000"/>
        </w:rPr>
        <w:t xml:space="preserve">IX. Określenie warunków istotnych zmian umowy </w:t>
      </w: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color w:val="000000"/>
        </w:rPr>
        <w:t xml:space="preserve">1. </w:t>
      </w:r>
      <w:r w:rsidR="00B73951" w:rsidRPr="003519E2">
        <w:rPr>
          <w:rFonts w:cstheme="minorHAnsi"/>
          <w:color w:val="000000"/>
        </w:rPr>
        <w:t xml:space="preserve">Zamawiający przewiduje możliwość zmiany postanowień umowy zawartej z Wykonawcą </w:t>
      </w:r>
      <w:r w:rsidRPr="003519E2">
        <w:rPr>
          <w:rFonts w:cstheme="minorHAnsi"/>
          <w:color w:val="000000"/>
        </w:rPr>
        <w:t xml:space="preserve">wyłonionym w niniejszym postępowaniu w następujących sytuacjach: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>zmian regulacji prawnych/wytycznych dotyczących Programu Ope</w:t>
      </w:r>
      <w:r w:rsidR="00B73951" w:rsidRPr="003519E2">
        <w:rPr>
          <w:rFonts w:asciiTheme="minorHAnsi" w:hAnsiTheme="minorHAnsi" w:cstheme="minorHAnsi"/>
          <w:color w:val="000000"/>
        </w:rPr>
        <w:t>racyjnego/wytycznych lub zaleceń</w:t>
      </w:r>
      <w:r w:rsidRPr="003519E2">
        <w:rPr>
          <w:rFonts w:asciiTheme="minorHAnsi" w:hAnsiTheme="minorHAnsi" w:cstheme="minorHAnsi"/>
          <w:color w:val="000000"/>
        </w:rPr>
        <w:t xml:space="preserve"> Instytucji Zarządzającej i/lub Pośredniczącej w odniesieniu do umowy o dofinansowanie Projektu lub umowy na realizację zamówienia;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lastRenderedPageBreak/>
        <w:t>otrzymania decyzji jednostki finansującej Projekt, z</w:t>
      </w:r>
      <w:r w:rsidR="00B73951" w:rsidRPr="003519E2">
        <w:rPr>
          <w:rFonts w:asciiTheme="minorHAnsi" w:hAnsiTheme="minorHAnsi" w:cstheme="minorHAnsi"/>
          <w:color w:val="000000"/>
        </w:rPr>
        <w:t>awierającej zmiany zakresu zadań</w:t>
      </w:r>
      <w:r w:rsidRPr="003519E2">
        <w:rPr>
          <w:rFonts w:asciiTheme="minorHAnsi" w:hAnsiTheme="minorHAnsi" w:cstheme="minorHAnsi"/>
          <w:color w:val="000000"/>
        </w:rPr>
        <w:t xml:space="preserve">, terminów realizacji czy też ustalającej dodatkowe postanowienia, </w:t>
      </w:r>
      <w:r w:rsidR="00B73951" w:rsidRPr="003519E2">
        <w:rPr>
          <w:rFonts w:asciiTheme="minorHAnsi" w:hAnsiTheme="minorHAnsi" w:cstheme="minorHAnsi"/>
          <w:color w:val="000000"/>
        </w:rPr>
        <w:t xml:space="preserve">do których Zamawiający zostanie </w:t>
      </w:r>
      <w:r w:rsidRPr="003519E2">
        <w:rPr>
          <w:rFonts w:asciiTheme="minorHAnsi" w:hAnsiTheme="minorHAnsi" w:cstheme="minorHAnsi"/>
          <w:color w:val="000000"/>
        </w:rPr>
        <w:t xml:space="preserve">zobowiązany;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 xml:space="preserve">obiektywnych przyczyn niezależnych od Zamawiającego lub Wykonawcy;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 xml:space="preserve">po ewentualnych zmianach urzędowych w obowiązujących przepisach podatkowych;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 xml:space="preserve">okoliczności siły wyższej (np. klęski żywiołowe, nieprzewidziane warunki pogodowe, strajki, niepokoje, pogorszenie sytuacji epidemiologicznej); </w:t>
      </w:r>
    </w:p>
    <w:p w:rsidR="0093584F" w:rsidRPr="003519E2" w:rsidRDefault="0093584F" w:rsidP="00D036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 xml:space="preserve">zaistnienia omyłki pisarskiej; </w:t>
      </w:r>
    </w:p>
    <w:p w:rsidR="0093584F" w:rsidRPr="007F6FB4" w:rsidRDefault="0093584F" w:rsidP="007F6F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519E2">
        <w:rPr>
          <w:rFonts w:asciiTheme="minorHAnsi" w:hAnsiTheme="minorHAnsi" w:cstheme="minorHAnsi"/>
          <w:color w:val="000000"/>
        </w:rPr>
        <w:t>wyst</w:t>
      </w:r>
      <w:r w:rsidR="00B73951" w:rsidRPr="003519E2">
        <w:rPr>
          <w:rFonts w:asciiTheme="minorHAnsi" w:hAnsiTheme="minorHAnsi" w:cstheme="minorHAnsi"/>
          <w:color w:val="000000"/>
        </w:rPr>
        <w:t>ąpienia wszelkich innych zdarzeń</w:t>
      </w:r>
      <w:r w:rsidRPr="003519E2">
        <w:rPr>
          <w:rFonts w:asciiTheme="minorHAnsi" w:hAnsiTheme="minorHAnsi" w:cstheme="minorHAnsi"/>
          <w:color w:val="000000"/>
        </w:rPr>
        <w:t xml:space="preserve"> niemożliwych do przew</w:t>
      </w:r>
      <w:r w:rsidR="00B73951" w:rsidRPr="003519E2">
        <w:rPr>
          <w:rFonts w:asciiTheme="minorHAnsi" w:hAnsiTheme="minorHAnsi" w:cstheme="minorHAnsi"/>
          <w:color w:val="000000"/>
        </w:rPr>
        <w:t>idzenia w chwili zawarcia umowy,</w:t>
      </w:r>
      <w:r w:rsidRPr="003519E2">
        <w:rPr>
          <w:rFonts w:asciiTheme="minorHAnsi" w:hAnsiTheme="minorHAnsi" w:cstheme="minorHAnsi"/>
          <w:color w:val="000000"/>
        </w:rPr>
        <w:t xml:space="preserve"> a mających wpływ na realizację umowy, za które to zdarzenia nie ponosi winy żadna ze stron; </w:t>
      </w:r>
      <w:r w:rsidRPr="007F6FB4">
        <w:rPr>
          <w:rFonts w:asciiTheme="minorHAnsi" w:hAnsiTheme="minorHAnsi" w:cstheme="minorHAnsi"/>
          <w:color w:val="000000"/>
        </w:rPr>
        <w:t xml:space="preserve"> </w:t>
      </w: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color w:val="000000"/>
        </w:rPr>
        <w:t xml:space="preserve">2. Wszelkie zmiany do umowy wymagają zachowania formy pisemnego aneksu, podpisanego przez obie ze stron. </w:t>
      </w:r>
    </w:p>
    <w:p w:rsidR="00B73951" w:rsidRPr="003519E2" w:rsidRDefault="00B73951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b/>
          <w:bCs/>
          <w:color w:val="000000"/>
        </w:rPr>
        <w:t xml:space="preserve">X. Informację o planowanych zamówieniach uzupełniających </w:t>
      </w:r>
    </w:p>
    <w:p w:rsidR="0093584F" w:rsidRPr="003519E2" w:rsidRDefault="0093584F" w:rsidP="00D0363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spacing w:after="0"/>
        <w:jc w:val="both"/>
        <w:rPr>
          <w:rFonts w:cstheme="minorHAnsi"/>
          <w:color w:val="000000"/>
        </w:rPr>
      </w:pPr>
      <w:r w:rsidRPr="003519E2">
        <w:rPr>
          <w:rFonts w:cstheme="minorHAnsi"/>
          <w:color w:val="000000"/>
        </w:rPr>
        <w:t>Zamawiający przewiduje możl</w:t>
      </w:r>
      <w:r w:rsidR="009D46CC" w:rsidRPr="003519E2">
        <w:rPr>
          <w:rFonts w:cstheme="minorHAnsi"/>
          <w:color w:val="000000"/>
        </w:rPr>
        <w:t>iwość udzielenia zamówień</w:t>
      </w:r>
      <w:r w:rsidRPr="003519E2">
        <w:rPr>
          <w:rFonts w:cstheme="minorHAnsi"/>
          <w:color w:val="000000"/>
        </w:rPr>
        <w:t xml:space="preserve"> uzupełniających na usługi objęte niniejszym zapytaniem, w wysokości nieprzekraczającej 50% wartości zamówienia określonego w umowie zawartej z Wykonawcą.</w:t>
      </w:r>
    </w:p>
    <w:p w:rsidR="0093584F" w:rsidRPr="003519E2" w:rsidRDefault="0093584F" w:rsidP="00D03639">
      <w:pPr>
        <w:spacing w:after="0"/>
        <w:jc w:val="both"/>
        <w:rPr>
          <w:rFonts w:cstheme="minorHAnsi"/>
          <w:color w:val="000000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XII. Osoby do kontaktu: </w:t>
      </w:r>
    </w:p>
    <w:p w:rsidR="0093584F" w:rsidRPr="003519E2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Osobą do kontaktu w sprawie niniejszego zamówienia jest </w:t>
      </w:r>
      <w:r w:rsidR="009D46CC" w:rsidRPr="003519E2">
        <w:rPr>
          <w:rFonts w:asciiTheme="minorHAnsi" w:hAnsiTheme="minorHAnsi" w:cstheme="minorHAnsi"/>
          <w:sz w:val="22"/>
          <w:szCs w:val="22"/>
        </w:rPr>
        <w:t xml:space="preserve">Anna Ziarko, e-mail: </w:t>
      </w:r>
      <w:hyperlink r:id="rId8" w:history="1">
        <w:r w:rsidR="009D46CC" w:rsidRPr="003519E2">
          <w:rPr>
            <w:rStyle w:val="Hipercze"/>
            <w:rFonts w:asciiTheme="minorHAnsi" w:hAnsiTheme="minorHAnsi" w:cstheme="minorHAnsi"/>
            <w:sz w:val="22"/>
            <w:szCs w:val="22"/>
          </w:rPr>
          <w:t>aziarko@msl.com.pl</w:t>
        </w:r>
      </w:hyperlink>
      <w:r w:rsidR="009D46CC" w:rsidRPr="003519E2">
        <w:rPr>
          <w:rFonts w:asciiTheme="minorHAnsi" w:hAnsiTheme="minorHAnsi" w:cstheme="minorHAnsi"/>
          <w:sz w:val="22"/>
          <w:szCs w:val="22"/>
        </w:rPr>
        <w:t>, tel. 71 324 68 42 wew. 220</w:t>
      </w:r>
    </w:p>
    <w:p w:rsidR="009D46CC" w:rsidRPr="003519E2" w:rsidRDefault="009D46CC" w:rsidP="00D03639">
      <w:pPr>
        <w:pStyle w:val="Default"/>
        <w:spacing w:after="257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584F" w:rsidRPr="003519E2" w:rsidRDefault="0093584F" w:rsidP="00D03639">
      <w:pPr>
        <w:pStyle w:val="Default"/>
        <w:spacing w:after="2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b/>
          <w:bCs/>
          <w:sz w:val="22"/>
          <w:szCs w:val="22"/>
        </w:rPr>
        <w:t xml:space="preserve">XIII. Inne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nie dopuszcza składania ofert częściowych.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nie dopuszcza składania ofert wariantowych.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zastrzega sobie prawo do podjęcia negocjacji z Wykonawcą, którego oferta została uznana za najkorzystniejszą, jeśli złożona oferta przekracza cenę jaką </w:t>
      </w:r>
      <w:r w:rsidR="009D46CC" w:rsidRPr="003519E2">
        <w:rPr>
          <w:rFonts w:asciiTheme="minorHAnsi" w:hAnsiTheme="minorHAnsi" w:cstheme="minorHAnsi"/>
          <w:sz w:val="22"/>
          <w:szCs w:val="22"/>
        </w:rPr>
        <w:t>Zamawiający zamierza przeznaczyć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na realizację zamówienia.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 uzasadnionych przypadkach Zamawiający może, przed upływem terminu skład</w:t>
      </w:r>
      <w:r w:rsidR="009D46CC" w:rsidRPr="003519E2">
        <w:rPr>
          <w:rFonts w:asciiTheme="minorHAnsi" w:hAnsiTheme="minorHAnsi" w:cstheme="minorHAnsi"/>
          <w:sz w:val="22"/>
          <w:szCs w:val="22"/>
        </w:rPr>
        <w:t>ania ofert, zmienić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zapytanie ofertowe, o czym poinformuje Wykonawców oraz </w:t>
      </w:r>
      <w:r w:rsidR="007F6FB4">
        <w:rPr>
          <w:rFonts w:asciiTheme="minorHAnsi" w:hAnsiTheme="minorHAnsi" w:cstheme="minorHAnsi"/>
          <w:sz w:val="22"/>
          <w:szCs w:val="22"/>
        </w:rPr>
        <w:t>zamieści informacje na swojej stronie internetowej</w:t>
      </w:r>
      <w:r w:rsidRPr="003519E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Jeżeli w wyniku zmiany treści zapytania ofertowego jest niezbędny dodatkowy czas na wprowadzenie zmian w ofert</w:t>
      </w:r>
      <w:r w:rsidR="009D46CC" w:rsidRPr="003519E2">
        <w:rPr>
          <w:rFonts w:asciiTheme="minorHAnsi" w:hAnsiTheme="minorHAnsi" w:cstheme="minorHAnsi"/>
          <w:sz w:val="22"/>
          <w:szCs w:val="22"/>
        </w:rPr>
        <w:t>ach, Zamawiający może przedłużyć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termin składania ofert.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Zamaw</w:t>
      </w:r>
      <w:r w:rsidR="009D46CC" w:rsidRPr="003519E2">
        <w:rPr>
          <w:rFonts w:asciiTheme="minorHAnsi" w:hAnsiTheme="minorHAnsi" w:cstheme="minorHAnsi"/>
          <w:sz w:val="22"/>
          <w:szCs w:val="22"/>
        </w:rPr>
        <w:t>iający zastrzega sobie możliwość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unieważnienia postępowania bez podania przyczyny.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Złożenie przez Wykonawcę nieprawdziwych informacji, mających wpływ na wynik prowadzonego postępowania, spowoduje wykluczenie Wykonawcy z postępowania.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Wykonawca może przed upływem</w:t>
      </w:r>
      <w:r w:rsidR="009D46CC" w:rsidRPr="003519E2">
        <w:rPr>
          <w:rFonts w:asciiTheme="minorHAnsi" w:hAnsiTheme="minorHAnsi" w:cstheme="minorHAnsi"/>
          <w:sz w:val="22"/>
          <w:szCs w:val="22"/>
        </w:rPr>
        <w:t xml:space="preserve"> terminu składania ofert zmienić lub wymienić </w:t>
      </w:r>
      <w:r w:rsidRPr="003519E2">
        <w:rPr>
          <w:rFonts w:asciiTheme="minorHAnsi" w:hAnsiTheme="minorHAnsi" w:cstheme="minorHAnsi"/>
          <w:sz w:val="22"/>
          <w:szCs w:val="22"/>
        </w:rPr>
        <w:t xml:space="preserve"> swoją ofertę. </w:t>
      </w:r>
    </w:p>
    <w:p w:rsidR="0093584F" w:rsidRPr="003519E2" w:rsidRDefault="009D46CC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Wykonawca nie może wycofać oferty ani wprowadzić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 jakichkolwiek zmian w jej treści po upływie terminu składania ofert.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lastRenderedPageBreak/>
        <w:t xml:space="preserve">Zarówno zmiana, jak i wycofanie oferty wymaga zachowania formy pisemnej.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Okres związania Wykonawca złożoną ofertą wynosi 30 dni od upływu terminu składania ofert.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Bieg terminu związania ofertą rozpoczyna się wraz z upływem terminu składania ofert.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Wykonawca samodzielnie lub na wnios</w:t>
      </w:r>
      <w:r w:rsidR="009D46CC" w:rsidRPr="003519E2">
        <w:rPr>
          <w:rFonts w:asciiTheme="minorHAnsi" w:hAnsiTheme="minorHAnsi" w:cstheme="minorHAnsi"/>
          <w:sz w:val="22"/>
          <w:szCs w:val="22"/>
        </w:rPr>
        <w:t>ek Zamawiającego może przedłużyć</w:t>
      </w:r>
      <w:r w:rsidRPr="003519E2">
        <w:rPr>
          <w:rFonts w:asciiTheme="minorHAnsi" w:hAnsiTheme="minorHAnsi" w:cstheme="minorHAnsi"/>
          <w:sz w:val="22"/>
          <w:szCs w:val="22"/>
        </w:rPr>
        <w:t xml:space="preserve"> termin związania ofertą. </w:t>
      </w:r>
    </w:p>
    <w:p w:rsidR="0093584F" w:rsidRPr="003519E2" w:rsidRDefault="009D46CC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Zamawiający może żądać </w:t>
      </w:r>
      <w:r w:rsidR="0093584F" w:rsidRPr="003519E2">
        <w:rPr>
          <w:rFonts w:asciiTheme="minorHAnsi" w:hAnsiTheme="minorHAnsi" w:cstheme="minorHAnsi"/>
          <w:sz w:val="22"/>
          <w:szCs w:val="22"/>
        </w:rPr>
        <w:t>od W</w:t>
      </w:r>
      <w:r w:rsidRPr="003519E2">
        <w:rPr>
          <w:rFonts w:asciiTheme="minorHAnsi" w:hAnsiTheme="minorHAnsi" w:cstheme="minorHAnsi"/>
          <w:sz w:val="22"/>
          <w:szCs w:val="22"/>
        </w:rPr>
        <w:t xml:space="preserve">ykonawców dodatkowych wyjaśnień </w:t>
      </w:r>
      <w:r w:rsidR="0093584F" w:rsidRPr="003519E2">
        <w:rPr>
          <w:rFonts w:asciiTheme="minorHAnsi" w:hAnsiTheme="minorHAnsi" w:cstheme="minorHAnsi"/>
          <w:sz w:val="22"/>
          <w:szCs w:val="22"/>
        </w:rPr>
        <w:t xml:space="preserve">dotyczących złożonej oferty.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 xml:space="preserve">Prawdopodobny termin wyboru oferty i </w:t>
      </w:r>
      <w:r w:rsidR="009D46CC" w:rsidRPr="003519E2">
        <w:rPr>
          <w:rFonts w:asciiTheme="minorHAnsi" w:hAnsiTheme="minorHAnsi" w:cstheme="minorHAnsi"/>
          <w:sz w:val="22"/>
          <w:szCs w:val="22"/>
        </w:rPr>
        <w:t>ogłoszenia wyników nastąpi do 14</w:t>
      </w:r>
      <w:r w:rsidRPr="003519E2">
        <w:rPr>
          <w:rFonts w:asciiTheme="minorHAnsi" w:hAnsiTheme="minorHAnsi" w:cstheme="minorHAnsi"/>
          <w:sz w:val="22"/>
          <w:szCs w:val="22"/>
        </w:rPr>
        <w:t xml:space="preserve"> dni od upływa terminu składania ofert. </w:t>
      </w:r>
    </w:p>
    <w:p w:rsidR="0093584F" w:rsidRPr="003519E2" w:rsidRDefault="0093584F" w:rsidP="007F6FB4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9E2">
        <w:rPr>
          <w:rFonts w:asciiTheme="minorHAnsi" w:hAnsiTheme="minorHAnsi" w:cstheme="minorHAnsi"/>
          <w:sz w:val="22"/>
          <w:szCs w:val="22"/>
        </w:rPr>
        <w:t>Zamawiający wymaga od Wykonawcy, które</w:t>
      </w:r>
      <w:r w:rsidR="009D46CC" w:rsidRPr="003519E2">
        <w:rPr>
          <w:rFonts w:asciiTheme="minorHAnsi" w:hAnsiTheme="minorHAnsi" w:cstheme="minorHAnsi"/>
          <w:sz w:val="22"/>
          <w:szCs w:val="22"/>
        </w:rPr>
        <w:t>go</w:t>
      </w:r>
      <w:r w:rsidRPr="003519E2">
        <w:rPr>
          <w:rFonts w:asciiTheme="minorHAnsi" w:hAnsiTheme="minorHAnsi" w:cstheme="minorHAnsi"/>
          <w:sz w:val="22"/>
          <w:szCs w:val="22"/>
        </w:rPr>
        <w:t xml:space="preserve"> oferta okaże się najkorzystniejsza, aby zawarł z nim umowę na wykonanie zamówienia według wzoru zaproponowanego przez Zamawiającego, w miejscu i czasie wskazanym przez Zamawiającego. </w:t>
      </w:r>
    </w:p>
    <w:sectPr w:rsidR="0093584F" w:rsidRPr="003519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90" w:rsidRDefault="009B0690" w:rsidP="0035728F">
      <w:pPr>
        <w:spacing w:after="0" w:line="240" w:lineRule="auto"/>
      </w:pPr>
      <w:r>
        <w:separator/>
      </w:r>
    </w:p>
  </w:endnote>
  <w:endnote w:type="continuationSeparator" w:id="0">
    <w:p w:rsidR="009B0690" w:rsidRDefault="009B0690" w:rsidP="0035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90" w:rsidRDefault="009B0690" w:rsidP="0035728F">
      <w:pPr>
        <w:spacing w:after="0" w:line="240" w:lineRule="auto"/>
      </w:pPr>
      <w:r>
        <w:separator/>
      </w:r>
    </w:p>
  </w:footnote>
  <w:footnote w:type="continuationSeparator" w:id="0">
    <w:p w:rsidR="009B0690" w:rsidRDefault="009B0690" w:rsidP="0035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4F" w:rsidRDefault="00123841" w:rsidP="003E593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_WER_wersja_pol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843"/>
    <w:multiLevelType w:val="hybridMultilevel"/>
    <w:tmpl w:val="F46E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4C0"/>
    <w:multiLevelType w:val="hybridMultilevel"/>
    <w:tmpl w:val="ED3A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07D1"/>
    <w:multiLevelType w:val="hybridMultilevel"/>
    <w:tmpl w:val="FD32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5DE2"/>
    <w:multiLevelType w:val="hybridMultilevel"/>
    <w:tmpl w:val="FC444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1F77"/>
    <w:multiLevelType w:val="hybridMultilevel"/>
    <w:tmpl w:val="834EE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D0CCF"/>
    <w:multiLevelType w:val="hybridMultilevel"/>
    <w:tmpl w:val="2C0C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397"/>
    <w:multiLevelType w:val="hybridMultilevel"/>
    <w:tmpl w:val="798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37BDC"/>
    <w:multiLevelType w:val="hybridMultilevel"/>
    <w:tmpl w:val="0B449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6704A"/>
    <w:multiLevelType w:val="hybridMultilevel"/>
    <w:tmpl w:val="0F160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21031"/>
    <w:multiLevelType w:val="hybridMultilevel"/>
    <w:tmpl w:val="AF00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38D4"/>
    <w:multiLevelType w:val="hybridMultilevel"/>
    <w:tmpl w:val="BD1E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E1FC6"/>
    <w:multiLevelType w:val="hybridMultilevel"/>
    <w:tmpl w:val="2F92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F4B7E"/>
    <w:multiLevelType w:val="hybridMultilevel"/>
    <w:tmpl w:val="6E0A0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7CC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421A"/>
    <w:multiLevelType w:val="hybridMultilevel"/>
    <w:tmpl w:val="6074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A3DE0"/>
    <w:multiLevelType w:val="hybridMultilevel"/>
    <w:tmpl w:val="16A4E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5ACB"/>
    <w:multiLevelType w:val="hybridMultilevel"/>
    <w:tmpl w:val="5756FFDE"/>
    <w:lvl w:ilvl="0" w:tplc="8BF853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65335"/>
    <w:multiLevelType w:val="hybridMultilevel"/>
    <w:tmpl w:val="E2A8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54989"/>
    <w:multiLevelType w:val="hybridMultilevel"/>
    <w:tmpl w:val="168E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83703"/>
    <w:multiLevelType w:val="hybridMultilevel"/>
    <w:tmpl w:val="5DFC0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76860"/>
    <w:multiLevelType w:val="hybridMultilevel"/>
    <w:tmpl w:val="AF8A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42283"/>
    <w:multiLevelType w:val="hybridMultilevel"/>
    <w:tmpl w:val="7B6A1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F208EA"/>
    <w:multiLevelType w:val="hybridMultilevel"/>
    <w:tmpl w:val="3D10F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B4804"/>
    <w:multiLevelType w:val="hybridMultilevel"/>
    <w:tmpl w:val="EEEA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76DD3"/>
    <w:multiLevelType w:val="hybridMultilevel"/>
    <w:tmpl w:val="FCAE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E7C7D"/>
    <w:multiLevelType w:val="hybridMultilevel"/>
    <w:tmpl w:val="F1DE50C0"/>
    <w:lvl w:ilvl="0" w:tplc="ABB2682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D4B93"/>
    <w:multiLevelType w:val="hybridMultilevel"/>
    <w:tmpl w:val="7F4E61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4A40"/>
    <w:multiLevelType w:val="hybridMultilevel"/>
    <w:tmpl w:val="7AC2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74223"/>
    <w:multiLevelType w:val="hybridMultilevel"/>
    <w:tmpl w:val="1508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21"/>
  </w:num>
  <w:num w:numId="5">
    <w:abstractNumId w:val="8"/>
  </w:num>
  <w:num w:numId="6">
    <w:abstractNumId w:val="2"/>
  </w:num>
  <w:num w:numId="7">
    <w:abstractNumId w:val="25"/>
  </w:num>
  <w:num w:numId="8">
    <w:abstractNumId w:val="7"/>
  </w:num>
  <w:num w:numId="9">
    <w:abstractNumId w:val="24"/>
  </w:num>
  <w:num w:numId="10">
    <w:abstractNumId w:val="20"/>
  </w:num>
  <w:num w:numId="11">
    <w:abstractNumId w:val="1"/>
  </w:num>
  <w:num w:numId="12">
    <w:abstractNumId w:val="13"/>
  </w:num>
  <w:num w:numId="13">
    <w:abstractNumId w:val="10"/>
  </w:num>
  <w:num w:numId="14">
    <w:abstractNumId w:val="19"/>
  </w:num>
  <w:num w:numId="15">
    <w:abstractNumId w:val="14"/>
  </w:num>
  <w:num w:numId="16">
    <w:abstractNumId w:val="6"/>
  </w:num>
  <w:num w:numId="17">
    <w:abstractNumId w:val="5"/>
  </w:num>
  <w:num w:numId="18">
    <w:abstractNumId w:val="12"/>
  </w:num>
  <w:num w:numId="19">
    <w:abstractNumId w:val="9"/>
  </w:num>
  <w:num w:numId="20">
    <w:abstractNumId w:val="4"/>
  </w:num>
  <w:num w:numId="21">
    <w:abstractNumId w:val="27"/>
  </w:num>
  <w:num w:numId="22">
    <w:abstractNumId w:val="17"/>
  </w:num>
  <w:num w:numId="23">
    <w:abstractNumId w:val="0"/>
  </w:num>
  <w:num w:numId="24">
    <w:abstractNumId w:val="22"/>
  </w:num>
  <w:num w:numId="25">
    <w:abstractNumId w:val="3"/>
  </w:num>
  <w:num w:numId="26">
    <w:abstractNumId w:val="18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F"/>
    <w:rsid w:val="00026EC8"/>
    <w:rsid w:val="000539A1"/>
    <w:rsid w:val="0005584E"/>
    <w:rsid w:val="00066B50"/>
    <w:rsid w:val="000C215F"/>
    <w:rsid w:val="000F6D48"/>
    <w:rsid w:val="001077F1"/>
    <w:rsid w:val="00123841"/>
    <w:rsid w:val="001B7B36"/>
    <w:rsid w:val="0020162A"/>
    <w:rsid w:val="00227849"/>
    <w:rsid w:val="00241F42"/>
    <w:rsid w:val="00311D28"/>
    <w:rsid w:val="00314125"/>
    <w:rsid w:val="00350F06"/>
    <w:rsid w:val="003519E2"/>
    <w:rsid w:val="0035728F"/>
    <w:rsid w:val="003E5938"/>
    <w:rsid w:val="004027F9"/>
    <w:rsid w:val="0041052C"/>
    <w:rsid w:val="00482A70"/>
    <w:rsid w:val="00492EC6"/>
    <w:rsid w:val="004D2EF4"/>
    <w:rsid w:val="0052541C"/>
    <w:rsid w:val="005656F6"/>
    <w:rsid w:val="00574C7D"/>
    <w:rsid w:val="00575363"/>
    <w:rsid w:val="00585E8B"/>
    <w:rsid w:val="005A3B74"/>
    <w:rsid w:val="005B3FB9"/>
    <w:rsid w:val="005E34DD"/>
    <w:rsid w:val="00603350"/>
    <w:rsid w:val="00626BCA"/>
    <w:rsid w:val="00647586"/>
    <w:rsid w:val="006A1F77"/>
    <w:rsid w:val="006D03EF"/>
    <w:rsid w:val="006D1154"/>
    <w:rsid w:val="006F607F"/>
    <w:rsid w:val="007119AD"/>
    <w:rsid w:val="00725EAB"/>
    <w:rsid w:val="00757D68"/>
    <w:rsid w:val="00766240"/>
    <w:rsid w:val="007B6091"/>
    <w:rsid w:val="007D00E2"/>
    <w:rsid w:val="007F6FB4"/>
    <w:rsid w:val="0080395F"/>
    <w:rsid w:val="0081004B"/>
    <w:rsid w:val="00876B15"/>
    <w:rsid w:val="008A5554"/>
    <w:rsid w:val="008B309A"/>
    <w:rsid w:val="0093584F"/>
    <w:rsid w:val="009B0690"/>
    <w:rsid w:val="009D46CC"/>
    <w:rsid w:val="009E6C59"/>
    <w:rsid w:val="00A10DFB"/>
    <w:rsid w:val="00A41F1B"/>
    <w:rsid w:val="00A879F2"/>
    <w:rsid w:val="00AC2616"/>
    <w:rsid w:val="00AD7AD5"/>
    <w:rsid w:val="00B3663F"/>
    <w:rsid w:val="00B415CF"/>
    <w:rsid w:val="00B450D7"/>
    <w:rsid w:val="00B73951"/>
    <w:rsid w:val="00BB0082"/>
    <w:rsid w:val="00C07A29"/>
    <w:rsid w:val="00C43708"/>
    <w:rsid w:val="00D00F8D"/>
    <w:rsid w:val="00D03639"/>
    <w:rsid w:val="00D148DE"/>
    <w:rsid w:val="00D81FDD"/>
    <w:rsid w:val="00DF78B0"/>
    <w:rsid w:val="00E44C3A"/>
    <w:rsid w:val="00E55596"/>
    <w:rsid w:val="00EF3645"/>
    <w:rsid w:val="00F27026"/>
    <w:rsid w:val="00F3179E"/>
    <w:rsid w:val="00F32CE5"/>
    <w:rsid w:val="00F41329"/>
    <w:rsid w:val="00FC4091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F"/>
  </w:style>
  <w:style w:type="paragraph" w:styleId="Stopka">
    <w:name w:val="footer"/>
    <w:basedOn w:val="Normalny"/>
    <w:link w:val="Stopka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F"/>
  </w:style>
  <w:style w:type="paragraph" w:styleId="Tekstdymka">
    <w:name w:val="Balloon Text"/>
    <w:basedOn w:val="Normalny"/>
    <w:link w:val="TekstdymkaZnak"/>
    <w:uiPriority w:val="99"/>
    <w:semiHidden/>
    <w:unhideWhenUsed/>
    <w:rsid w:val="0035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B1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46C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2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F"/>
  </w:style>
  <w:style w:type="paragraph" w:styleId="Stopka">
    <w:name w:val="footer"/>
    <w:basedOn w:val="Normalny"/>
    <w:link w:val="Stopka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F"/>
  </w:style>
  <w:style w:type="paragraph" w:styleId="Tekstdymka">
    <w:name w:val="Balloon Text"/>
    <w:basedOn w:val="Normalny"/>
    <w:link w:val="TekstdymkaZnak"/>
    <w:uiPriority w:val="99"/>
    <w:semiHidden/>
    <w:unhideWhenUsed/>
    <w:rsid w:val="0035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B1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46C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2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arko@ms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8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41</cp:revision>
  <cp:lastPrinted>2021-03-11T07:21:00Z</cp:lastPrinted>
  <dcterms:created xsi:type="dcterms:W3CDTF">2021-03-11T07:10:00Z</dcterms:created>
  <dcterms:modified xsi:type="dcterms:W3CDTF">2021-04-13T10:18:00Z</dcterms:modified>
</cp:coreProperties>
</file>