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B4" w:rsidRDefault="001805B4" w:rsidP="00D5077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1805B4" w:rsidRDefault="001805B4" w:rsidP="00D5077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  <w:r w:rsidRPr="001227E6">
        <w:rPr>
          <w:rFonts w:ascii="Bookman Old Style" w:hAnsi="Bookman Old Style"/>
          <w:noProof/>
          <w:lang w:eastAsia="pl-PL"/>
        </w:rPr>
        <w:drawing>
          <wp:anchor distT="0" distB="0" distL="114300" distR="114300" simplePos="0" relativeHeight="251704320" behindDoc="0" locked="0" layoutInCell="1" allowOverlap="1" wp14:anchorId="6F8036AA" wp14:editId="24BE0023">
            <wp:simplePos x="0" y="0"/>
            <wp:positionH relativeFrom="column">
              <wp:posOffset>3710940</wp:posOffset>
            </wp:positionH>
            <wp:positionV relativeFrom="paragraph">
              <wp:posOffset>149225</wp:posOffset>
            </wp:positionV>
            <wp:extent cx="1990725" cy="601980"/>
            <wp:effectExtent l="0" t="0" r="9525" b="7620"/>
            <wp:wrapSquare wrapText="bothSides"/>
            <wp:docPr id="1" name="Obraz 1" descr="Z:\Klub erasmus\duze_logo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lub erasmus\duze_logo_no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7E6">
        <w:rPr>
          <w:b/>
          <w:noProof/>
          <w:lang w:eastAsia="pl-PL"/>
        </w:rPr>
        <w:drawing>
          <wp:anchor distT="0" distB="0" distL="114300" distR="114300" simplePos="0" relativeHeight="251655168" behindDoc="0" locked="0" layoutInCell="1" allowOverlap="1" wp14:anchorId="66E552AA" wp14:editId="06A127CA">
            <wp:simplePos x="0" y="0"/>
            <wp:positionH relativeFrom="column">
              <wp:posOffset>1152525</wp:posOffset>
            </wp:positionH>
            <wp:positionV relativeFrom="paragraph">
              <wp:posOffset>53340</wp:posOffset>
            </wp:positionV>
            <wp:extent cx="1095375" cy="803910"/>
            <wp:effectExtent l="0" t="0" r="9525" b="0"/>
            <wp:wrapSquare wrapText="bothSides"/>
            <wp:docPr id="4" name="Obraz 4" descr="Z:\Klub Erasmus+\Logo 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lub Erasmus+\Logo Erasmus+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" t="10920" r="65087" b="9662"/>
                    <a:stretch/>
                  </pic:blipFill>
                  <pic:spPr bwMode="auto">
                    <a:xfrm>
                      <a:off x="0" y="0"/>
                      <a:ext cx="10953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5B4" w:rsidRDefault="001805B4" w:rsidP="00D5077C">
      <w:pPr>
        <w:autoSpaceDE w:val="0"/>
        <w:autoSpaceDN w:val="0"/>
        <w:adjustRightInd w:val="0"/>
        <w:spacing w:after="0" w:line="240" w:lineRule="auto"/>
        <w:rPr>
          <w:b/>
          <w:noProof/>
          <w:lang w:eastAsia="pl-PL"/>
        </w:rPr>
      </w:pPr>
    </w:p>
    <w:p w:rsidR="00C526C8" w:rsidRPr="001227E6" w:rsidRDefault="00C526C8" w:rsidP="00D507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val="en-GB"/>
        </w:rPr>
      </w:pPr>
    </w:p>
    <w:p w:rsidR="00C526C8" w:rsidRPr="001227E6" w:rsidRDefault="00C526C8" w:rsidP="00D5077C">
      <w:pPr>
        <w:spacing w:after="0" w:line="240" w:lineRule="auto"/>
        <w:jc w:val="center"/>
        <w:outlineLvl w:val="1"/>
      </w:pPr>
    </w:p>
    <w:p w:rsidR="00C526C8" w:rsidRPr="001227E6" w:rsidRDefault="00C526C8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26D64" w:rsidRDefault="00026D64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26D64" w:rsidRDefault="00026D64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C526C8" w:rsidRPr="001227E6" w:rsidRDefault="00C526C8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1227E6">
        <w:rPr>
          <w:rFonts w:cs="Calibri"/>
          <w:b/>
          <w:bCs/>
          <w:color w:val="000000"/>
        </w:rPr>
        <w:t xml:space="preserve">REGULAMIN REKRUTACJI </w:t>
      </w:r>
      <w:r w:rsidR="001227E6">
        <w:rPr>
          <w:rFonts w:cs="Calibri"/>
          <w:b/>
          <w:bCs/>
          <w:color w:val="000000"/>
        </w:rPr>
        <w:t>PRACOWNIK</w:t>
      </w:r>
      <w:r w:rsidRPr="001227E6">
        <w:rPr>
          <w:rFonts w:cs="Calibri"/>
          <w:b/>
          <w:bCs/>
          <w:color w:val="000000"/>
        </w:rPr>
        <w:t xml:space="preserve">ÓW NA WYJAZDY </w:t>
      </w:r>
      <w:r w:rsidR="001227E6">
        <w:rPr>
          <w:rFonts w:cs="Calibri"/>
          <w:b/>
          <w:bCs/>
          <w:color w:val="000000"/>
        </w:rPr>
        <w:t>W CELU PROWADZENIA ZAJĘĆ LUB SZKOLENIOWYM</w:t>
      </w:r>
    </w:p>
    <w:p w:rsidR="00C526C8" w:rsidRPr="001227E6" w:rsidRDefault="00C526C8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1227E6">
        <w:rPr>
          <w:rFonts w:cs="Calibri"/>
          <w:b/>
          <w:bCs/>
          <w:color w:val="000000"/>
        </w:rPr>
        <w:t>W RAMACH PROGRAMU ERASMUS+</w:t>
      </w:r>
    </w:p>
    <w:p w:rsidR="00C526C8" w:rsidRPr="001227E6" w:rsidRDefault="00C526C8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1227E6">
        <w:rPr>
          <w:rFonts w:cs="Calibri"/>
          <w:b/>
          <w:bCs/>
          <w:color w:val="000000"/>
        </w:rPr>
        <w:t>Z KRAJAMI PROGRAMU I Z KRAJAMI PARTNERSKIMI</w:t>
      </w:r>
    </w:p>
    <w:p w:rsidR="00C526C8" w:rsidRPr="001227E6" w:rsidRDefault="00BB5408" w:rsidP="00D5077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bookmarkStart w:id="0" w:name="_GoBack"/>
      <w:bookmarkEnd w:id="0"/>
      <w:r>
        <w:rPr>
          <w:rFonts w:cs="Calibri"/>
          <w:b/>
          <w:bCs/>
          <w:color w:val="000000"/>
        </w:rPr>
        <w:t xml:space="preserve"> </w:t>
      </w:r>
      <w:r w:rsidR="003808B1">
        <w:rPr>
          <w:rFonts w:cs="Calibri"/>
          <w:b/>
          <w:bCs/>
          <w:color w:val="000000"/>
        </w:rPr>
        <w:t>202</w:t>
      </w:r>
      <w:r w:rsidR="00125293">
        <w:rPr>
          <w:rFonts w:cs="Calibri"/>
          <w:b/>
          <w:bCs/>
          <w:color w:val="000000"/>
        </w:rPr>
        <w:t>3</w:t>
      </w:r>
      <w:r w:rsidR="003808B1">
        <w:rPr>
          <w:rFonts w:cs="Calibri"/>
          <w:b/>
          <w:bCs/>
          <w:color w:val="000000"/>
        </w:rPr>
        <w:t>/202</w:t>
      </w:r>
      <w:r w:rsidR="00125293">
        <w:rPr>
          <w:rFonts w:cs="Calibri"/>
          <w:b/>
          <w:bCs/>
          <w:color w:val="000000"/>
        </w:rPr>
        <w:t>4</w:t>
      </w:r>
    </w:p>
    <w:p w:rsidR="00D5077C" w:rsidRDefault="00D5077C" w:rsidP="00D507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u w:val="single"/>
        </w:rPr>
      </w:pPr>
      <w:r w:rsidRPr="00B337AD">
        <w:rPr>
          <w:rFonts w:cs="Calibri"/>
          <w:b/>
          <w:bCs/>
          <w:color w:val="000000"/>
          <w:u w:val="single"/>
        </w:rPr>
        <w:t>INFORMACJE OGÓLNE</w:t>
      </w:r>
    </w:p>
    <w:p w:rsidR="00786C9A" w:rsidRDefault="00786C9A" w:rsidP="00786C9A">
      <w:pPr>
        <w:spacing w:after="0" w:line="240" w:lineRule="auto"/>
        <w:jc w:val="both"/>
        <w:rPr>
          <w:rFonts w:cs="Calibri"/>
          <w:b/>
          <w:bCs/>
          <w:color w:val="000000"/>
          <w:u w:val="single"/>
        </w:rPr>
      </w:pPr>
    </w:p>
    <w:p w:rsidR="00207B95" w:rsidRDefault="00207B95" w:rsidP="00D5077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Na wyjazdy w ramach programu Erasmus+ mogą być zakwalifikowani nauczyciele akademiccy, którzy prowadzą zajęcia dydaktyczne w MWSLiT oraz pracownicy administracyjni, posiadający obywatelstwo państwa uczestniczącego w programie Erasmus+ lub posiadają prawo stałego pobytu na terenie Polski lub status uchodźcy. Należy pamiętać, że: </w:t>
      </w:r>
    </w:p>
    <w:p w:rsidR="00207B95" w:rsidRDefault="00207B95" w:rsidP="00D5077C">
      <w:pPr>
        <w:autoSpaceDE w:val="0"/>
        <w:autoSpaceDN w:val="0"/>
        <w:adjustRightInd w:val="0"/>
        <w:spacing w:after="0" w:line="240" w:lineRule="auto"/>
        <w:jc w:val="both"/>
      </w:pPr>
      <w:r>
        <w:sym w:font="Symbol" w:char="F0B7"/>
      </w:r>
      <w:r>
        <w:t xml:space="preserve"> wyjazdy w ramach programu Erasmus+ mają na celu prowadzenie zajęć dydaktycznych w uczelni partnerskiej dla studentów tej uczelni i/lub uczestnictwo w szkoleniu. </w:t>
      </w:r>
    </w:p>
    <w:p w:rsidR="00207B95" w:rsidRDefault="00207B95" w:rsidP="00D5077C">
      <w:pPr>
        <w:autoSpaceDE w:val="0"/>
        <w:autoSpaceDN w:val="0"/>
        <w:adjustRightInd w:val="0"/>
        <w:spacing w:after="0" w:line="240" w:lineRule="auto"/>
        <w:jc w:val="both"/>
      </w:pPr>
      <w:r>
        <w:sym w:font="Symbol" w:char="F0B7"/>
      </w:r>
      <w:r>
        <w:t xml:space="preserve"> minimalna liczba przeprowadzonych zajęć dydaktycznych wynosi 8 godzin (przy wyjazdach trwających max. 7 dni, w przypadku wyjazdu dłuższego liczba ta zostaje proporcjonalnie zwiększona). </w:t>
      </w:r>
    </w:p>
    <w:p w:rsidR="00207B95" w:rsidRDefault="00207B95" w:rsidP="00D5077C">
      <w:pPr>
        <w:autoSpaceDE w:val="0"/>
        <w:autoSpaceDN w:val="0"/>
        <w:adjustRightInd w:val="0"/>
        <w:spacing w:after="0" w:line="240" w:lineRule="auto"/>
        <w:jc w:val="both"/>
      </w:pPr>
      <w:r>
        <w:sym w:font="Symbol" w:char="F0B7"/>
      </w:r>
      <w:r>
        <w:t xml:space="preserve"> wyjazdy w ramach programu Erasmus+ dzielą się na wyjazdy do krajów programu oraz wyjazdy do krajów partnerskich. </w:t>
      </w:r>
    </w:p>
    <w:p w:rsidR="005E6AF1" w:rsidRDefault="00207B95" w:rsidP="00D5077C">
      <w:pPr>
        <w:autoSpaceDE w:val="0"/>
        <w:autoSpaceDN w:val="0"/>
        <w:adjustRightInd w:val="0"/>
        <w:spacing w:after="0" w:line="240" w:lineRule="auto"/>
        <w:jc w:val="both"/>
      </w:pPr>
      <w:r>
        <w:sym w:font="Symbol" w:char="F0B7"/>
      </w:r>
      <w:r>
        <w:t xml:space="preserve"> wyjazd do krajów programu nie może być krótszy niż 2 dni; wyjazd do krajów partnerskich nie może być krótszy niż 5 dni.</w:t>
      </w:r>
    </w:p>
    <w:p w:rsidR="00207B95" w:rsidRDefault="00207B95" w:rsidP="00D507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</w:p>
    <w:p w:rsidR="0042223C" w:rsidRPr="00B337AD" w:rsidRDefault="0042223C" w:rsidP="00D507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  <w:r w:rsidRPr="00B337AD">
        <w:rPr>
          <w:rFonts w:cs="Calibri"/>
          <w:b/>
          <w:color w:val="000000"/>
          <w:u w:val="single"/>
        </w:rPr>
        <w:t>REKRUTACJA</w:t>
      </w:r>
    </w:p>
    <w:p w:rsidR="0042223C" w:rsidRPr="00B337AD" w:rsidRDefault="0042223C" w:rsidP="00D507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48099D" w:rsidRPr="0048099D" w:rsidRDefault="0042223C" w:rsidP="003808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</w:rPr>
      </w:pPr>
      <w:r w:rsidRPr="00B337AD">
        <w:rPr>
          <w:rFonts w:cs="Calibri"/>
          <w:color w:val="000000"/>
        </w:rPr>
        <w:t xml:space="preserve">Kandydaci </w:t>
      </w:r>
      <w:r w:rsidRPr="0048099D">
        <w:rPr>
          <w:rFonts w:cs="Calibri"/>
          <w:color w:val="000000"/>
        </w:rPr>
        <w:t>ubiegający się o wyjazd w ramach programu Erasmus+ muszą złożyć komplet wymaganych dokumentów w Dziale Współpracy z Zagranicą (pokój 11</w:t>
      </w:r>
      <w:r w:rsidR="00125293">
        <w:rPr>
          <w:rFonts w:cs="Calibri"/>
          <w:color w:val="000000"/>
        </w:rPr>
        <w:t>1</w:t>
      </w:r>
      <w:r w:rsidRPr="0048099D">
        <w:rPr>
          <w:rFonts w:cs="Calibri"/>
          <w:color w:val="000000"/>
        </w:rPr>
        <w:t xml:space="preserve">). </w:t>
      </w:r>
      <w:r w:rsidRPr="0048099D">
        <w:rPr>
          <w:rFonts w:cs="Calibri"/>
          <w:b/>
          <w:color w:val="000000"/>
          <w:u w:val="single"/>
        </w:rPr>
        <w:t>Pełen komplet dokumentów zawiera</w:t>
      </w:r>
      <w:r w:rsidRPr="0048099D">
        <w:rPr>
          <w:rFonts w:cs="Calibri"/>
          <w:color w:val="000000"/>
        </w:rPr>
        <w:t>:</w:t>
      </w:r>
    </w:p>
    <w:p w:rsidR="0048099D" w:rsidRPr="0048099D" w:rsidRDefault="0048099D" w:rsidP="00D5077C">
      <w:pPr>
        <w:pStyle w:val="Akapitzlist"/>
        <w:numPr>
          <w:ilvl w:val="0"/>
          <w:numId w:val="8"/>
        </w:numPr>
        <w:spacing w:after="0" w:line="240" w:lineRule="auto"/>
      </w:pPr>
      <w:r w:rsidRPr="0048099D">
        <w:t xml:space="preserve">Formularz zgłoszeniowy </w:t>
      </w:r>
      <w:r w:rsidR="00003BA8">
        <w:t xml:space="preserve">w celu prowadzenia zajęć </w:t>
      </w:r>
      <w:r w:rsidR="00003BA8" w:rsidRPr="00B337AD">
        <w:rPr>
          <w:u w:val="single"/>
        </w:rPr>
        <w:t>LUB</w:t>
      </w:r>
      <w:r w:rsidR="00003BA8" w:rsidRPr="00B337AD">
        <w:t xml:space="preserve"> Formularz zgłoszeniowy </w:t>
      </w:r>
      <w:r w:rsidR="00FC4F90">
        <w:t>w celach szkoleniowych</w:t>
      </w:r>
    </w:p>
    <w:p w:rsidR="0042223C" w:rsidRPr="003808B1" w:rsidRDefault="0048099D" w:rsidP="003808B1">
      <w:pPr>
        <w:pStyle w:val="Akapitzlist"/>
        <w:numPr>
          <w:ilvl w:val="0"/>
          <w:numId w:val="8"/>
        </w:numPr>
        <w:spacing w:after="0" w:line="240" w:lineRule="auto"/>
        <w:rPr>
          <w:lang w:val="en-US"/>
        </w:rPr>
      </w:pPr>
      <w:r w:rsidRPr="0048099D">
        <w:rPr>
          <w:lang w:val="en-US"/>
        </w:rPr>
        <w:t xml:space="preserve">Staff Mobility Agreement for Teaching </w:t>
      </w:r>
      <w:r w:rsidRPr="0048099D">
        <w:rPr>
          <w:u w:val="single"/>
          <w:lang w:val="en-US"/>
        </w:rPr>
        <w:t>LUB</w:t>
      </w:r>
      <w:r>
        <w:rPr>
          <w:lang w:val="en-US"/>
        </w:rPr>
        <w:t xml:space="preserve"> Training</w:t>
      </w:r>
    </w:p>
    <w:p w:rsidR="00106645" w:rsidRDefault="00FC4F90" w:rsidP="001066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Pracownicy</w:t>
      </w:r>
      <w:r w:rsidR="00786C9A" w:rsidRPr="00786C9A">
        <w:rPr>
          <w:rFonts w:cs="Calibri"/>
          <w:color w:val="000000"/>
        </w:rPr>
        <w:t xml:space="preserve"> b</w:t>
      </w:r>
      <w:r w:rsidR="00786C9A" w:rsidRPr="00786C9A">
        <w:rPr>
          <w:rFonts w:cs="Calibri" w:hint="eastAsia"/>
          <w:color w:val="000000"/>
        </w:rPr>
        <w:t>ę</w:t>
      </w:r>
      <w:r w:rsidR="00786C9A" w:rsidRPr="00786C9A">
        <w:rPr>
          <w:rFonts w:cs="Calibri"/>
          <w:color w:val="000000"/>
        </w:rPr>
        <w:t>d</w:t>
      </w:r>
      <w:r w:rsidR="00786C9A" w:rsidRPr="00786C9A">
        <w:rPr>
          <w:rFonts w:cs="Calibri" w:hint="eastAsia"/>
          <w:color w:val="000000"/>
        </w:rPr>
        <w:t>ą</w:t>
      </w:r>
      <w:r w:rsidR="00786C9A">
        <w:rPr>
          <w:rFonts w:cs="Calibri"/>
          <w:color w:val="000000"/>
        </w:rPr>
        <w:t xml:space="preserve"> wyselekcjonowani </w:t>
      </w:r>
      <w:r w:rsidR="00CD2421">
        <w:rPr>
          <w:rFonts w:cs="Calibri"/>
          <w:color w:val="000000"/>
        </w:rPr>
        <w:t xml:space="preserve">przez władze uczelni (Prezydent, Rektor) </w:t>
      </w:r>
      <w:r w:rsidR="00786C9A">
        <w:rPr>
          <w:rFonts w:cs="Calibri"/>
          <w:color w:val="000000"/>
        </w:rPr>
        <w:t xml:space="preserve">na </w:t>
      </w:r>
      <w:r w:rsidR="00786C9A" w:rsidRPr="00786C9A">
        <w:rPr>
          <w:rFonts w:cs="Calibri"/>
          <w:color w:val="000000"/>
        </w:rPr>
        <w:t>podstawie dorobku na uczelni macierzystej, zgodno</w:t>
      </w:r>
      <w:r w:rsidR="00786C9A" w:rsidRPr="00786C9A">
        <w:rPr>
          <w:rFonts w:cs="Calibri" w:hint="eastAsia"/>
          <w:color w:val="000000"/>
        </w:rPr>
        <w:t>ś</w:t>
      </w:r>
      <w:r w:rsidR="00786C9A" w:rsidRPr="00786C9A">
        <w:rPr>
          <w:rFonts w:cs="Calibri"/>
          <w:color w:val="000000"/>
        </w:rPr>
        <w:t>ci programowej z uczelni</w:t>
      </w:r>
      <w:r w:rsidR="00786C9A" w:rsidRPr="00786C9A">
        <w:rPr>
          <w:rFonts w:cs="Calibri" w:hint="eastAsia"/>
          <w:color w:val="000000"/>
        </w:rPr>
        <w:t>ą</w:t>
      </w:r>
      <w:r w:rsidR="00786C9A" w:rsidRPr="00786C9A">
        <w:rPr>
          <w:rFonts w:cs="Calibri"/>
          <w:color w:val="000000"/>
        </w:rPr>
        <w:t xml:space="preserve"> przyjmuj</w:t>
      </w:r>
      <w:r w:rsidR="00786C9A" w:rsidRPr="00786C9A">
        <w:rPr>
          <w:rFonts w:cs="Calibri" w:hint="eastAsia"/>
          <w:color w:val="000000"/>
        </w:rPr>
        <w:t>ą</w:t>
      </w:r>
      <w:r w:rsidR="00786C9A" w:rsidRPr="00786C9A">
        <w:rPr>
          <w:rFonts w:cs="Calibri"/>
          <w:color w:val="000000"/>
        </w:rPr>
        <w:t>c</w:t>
      </w:r>
      <w:r w:rsidR="00786C9A" w:rsidRPr="00786C9A">
        <w:rPr>
          <w:rFonts w:cs="Calibri" w:hint="eastAsia"/>
          <w:color w:val="000000"/>
        </w:rPr>
        <w:t>ą</w:t>
      </w:r>
      <w:r w:rsidR="00786C9A">
        <w:rPr>
          <w:rFonts w:cs="Calibri"/>
          <w:color w:val="000000"/>
        </w:rPr>
        <w:t xml:space="preserve"> i </w:t>
      </w:r>
      <w:r w:rsidR="00786C9A" w:rsidRPr="00786C9A">
        <w:rPr>
          <w:rFonts w:cs="Calibri"/>
          <w:color w:val="000000"/>
        </w:rPr>
        <w:t>znajomo</w:t>
      </w:r>
      <w:r w:rsidR="00786C9A" w:rsidRPr="00786C9A">
        <w:rPr>
          <w:rFonts w:cs="Calibri" w:hint="eastAsia"/>
          <w:color w:val="000000"/>
        </w:rPr>
        <w:t>ś</w:t>
      </w:r>
      <w:r w:rsidR="00AC1CBD">
        <w:rPr>
          <w:rFonts w:cs="Calibri"/>
          <w:color w:val="000000"/>
        </w:rPr>
        <w:t>ci języka</w:t>
      </w:r>
      <w:r w:rsidR="00786C9A" w:rsidRPr="00786C9A">
        <w:rPr>
          <w:rFonts w:cs="Calibri"/>
          <w:color w:val="000000"/>
        </w:rPr>
        <w:t xml:space="preserve"> obcego. Kluczowym kryterium b</w:t>
      </w:r>
      <w:r w:rsidR="00786C9A" w:rsidRPr="00786C9A">
        <w:rPr>
          <w:rFonts w:cs="Calibri" w:hint="eastAsia"/>
          <w:color w:val="000000"/>
        </w:rPr>
        <w:t>ę</w:t>
      </w:r>
      <w:r w:rsidR="00786C9A" w:rsidRPr="00786C9A">
        <w:rPr>
          <w:rFonts w:cs="Calibri"/>
          <w:color w:val="000000"/>
        </w:rPr>
        <w:t>dzie te</w:t>
      </w:r>
      <w:r w:rsidR="00786C9A" w:rsidRPr="00786C9A">
        <w:rPr>
          <w:rFonts w:cs="Calibri" w:hint="eastAsia"/>
          <w:color w:val="000000"/>
        </w:rPr>
        <w:t>ż</w:t>
      </w:r>
      <w:r w:rsidR="00786C9A" w:rsidRPr="00786C9A">
        <w:rPr>
          <w:rFonts w:cs="Calibri"/>
          <w:color w:val="000000"/>
        </w:rPr>
        <w:t xml:space="preserve"> potencja</w:t>
      </w:r>
      <w:r w:rsidR="00786C9A" w:rsidRPr="00786C9A">
        <w:rPr>
          <w:rFonts w:cs="Calibri" w:hint="eastAsia"/>
          <w:color w:val="000000"/>
        </w:rPr>
        <w:t>ł</w:t>
      </w:r>
      <w:r w:rsidR="00786C9A" w:rsidRPr="00786C9A">
        <w:rPr>
          <w:rFonts w:cs="Calibri"/>
          <w:color w:val="000000"/>
        </w:rPr>
        <w:t xml:space="preserve"> </w:t>
      </w:r>
      <w:r w:rsidR="00786C9A">
        <w:rPr>
          <w:rFonts w:cs="Calibri"/>
          <w:color w:val="000000"/>
        </w:rPr>
        <w:t xml:space="preserve">wykorzystania zdobytej wiedzy i </w:t>
      </w:r>
      <w:r w:rsidR="00786C9A" w:rsidRPr="00786C9A">
        <w:rPr>
          <w:rFonts w:cs="Calibri"/>
          <w:color w:val="000000"/>
        </w:rPr>
        <w:t>do</w:t>
      </w:r>
      <w:r w:rsidR="00786C9A" w:rsidRPr="00786C9A">
        <w:rPr>
          <w:rFonts w:cs="Calibri" w:hint="eastAsia"/>
          <w:color w:val="000000"/>
        </w:rPr>
        <w:t>ś</w:t>
      </w:r>
      <w:r w:rsidR="00786C9A" w:rsidRPr="00786C9A">
        <w:rPr>
          <w:rFonts w:cs="Calibri"/>
          <w:color w:val="000000"/>
        </w:rPr>
        <w:t>wiadczenia na rzecz przysz</w:t>
      </w:r>
      <w:r w:rsidR="00786C9A" w:rsidRPr="00786C9A">
        <w:rPr>
          <w:rFonts w:cs="Calibri" w:hint="eastAsia"/>
          <w:color w:val="000000"/>
        </w:rPr>
        <w:t>ł</w:t>
      </w:r>
      <w:r w:rsidR="00786C9A" w:rsidRPr="00786C9A">
        <w:rPr>
          <w:rFonts w:cs="Calibri"/>
          <w:color w:val="000000"/>
        </w:rPr>
        <w:t>ej wsp</w:t>
      </w:r>
      <w:r w:rsidR="00786C9A" w:rsidRPr="00786C9A">
        <w:rPr>
          <w:rFonts w:cs="Calibri" w:hint="eastAsia"/>
          <w:color w:val="000000"/>
        </w:rPr>
        <w:t>ół</w:t>
      </w:r>
      <w:r w:rsidR="00786C9A" w:rsidRPr="00786C9A">
        <w:rPr>
          <w:rFonts w:cs="Calibri"/>
          <w:color w:val="000000"/>
        </w:rPr>
        <w:t>pracy obu uczelni</w:t>
      </w:r>
      <w:r w:rsidR="00786C9A">
        <w:rPr>
          <w:rFonts w:cs="Calibri"/>
          <w:color w:val="000000"/>
        </w:rPr>
        <w:t>.</w:t>
      </w:r>
      <w:r w:rsidR="00106645">
        <w:rPr>
          <w:rFonts w:cs="Calibri"/>
          <w:color w:val="000000"/>
        </w:rPr>
        <w:t xml:space="preserve"> </w:t>
      </w:r>
    </w:p>
    <w:p w:rsidR="00CD2421" w:rsidRPr="00786C9A" w:rsidRDefault="00CD2421" w:rsidP="001066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</w:rPr>
      </w:pPr>
    </w:p>
    <w:p w:rsidR="004208C3" w:rsidRDefault="006B22D7" w:rsidP="004208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  <w:r w:rsidRPr="001227E6">
        <w:rPr>
          <w:rFonts w:cs="Calibri"/>
          <w:b/>
          <w:color w:val="000000"/>
          <w:u w:val="single"/>
        </w:rPr>
        <w:t>WYSOKOŚĆ STYPENDIÓW</w:t>
      </w:r>
    </w:p>
    <w:p w:rsidR="004208C3" w:rsidRDefault="004208C3" w:rsidP="004208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</w:p>
    <w:p w:rsidR="006B22D7" w:rsidRPr="005E6AF1" w:rsidRDefault="006B22D7" w:rsidP="00420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b/>
          <w:color w:val="000000"/>
          <w:u w:val="single"/>
        </w:rPr>
      </w:pPr>
      <w:r w:rsidRPr="001227E6">
        <w:rPr>
          <w:rFonts w:eastAsia="Times New Roman" w:cs="Times New Roman"/>
          <w:lang w:eastAsia="pl-PL"/>
        </w:rPr>
        <w:t xml:space="preserve">Zgodnie z wytycznymi Komisji Europejskiej przedstawionymi </w:t>
      </w:r>
      <w:r w:rsidR="00DC72C6">
        <w:rPr>
          <w:rFonts w:eastAsia="Times New Roman" w:cs="Times New Roman"/>
          <w:lang w:eastAsia="pl-PL"/>
        </w:rPr>
        <w:t>w "Przewodniku po programie Erasmus</w:t>
      </w:r>
      <w:r w:rsidRPr="001227E6">
        <w:rPr>
          <w:rFonts w:eastAsia="Times New Roman" w:cs="Times New Roman"/>
          <w:lang w:eastAsia="pl-PL"/>
        </w:rPr>
        <w:t xml:space="preserve">+" polska Narodowa Agencja w porozumieniu z Ministerstwem Nauki i Szkolnictwa Wyższego ustaliła następujące </w:t>
      </w:r>
      <w:r w:rsidRPr="001227E6">
        <w:rPr>
          <w:rFonts w:eastAsia="Times New Roman" w:cs="Arial"/>
          <w:u w:val="single"/>
          <w:lang w:eastAsia="pl-PL"/>
        </w:rPr>
        <w:t>dzienne</w:t>
      </w:r>
      <w:r w:rsidRPr="001227E6">
        <w:rPr>
          <w:rFonts w:eastAsia="Times New Roman" w:cs="Arial"/>
          <w:lang w:eastAsia="pl-PL"/>
        </w:rPr>
        <w:t xml:space="preserve"> </w:t>
      </w:r>
      <w:r w:rsidR="001B6E33">
        <w:rPr>
          <w:rFonts w:eastAsia="Times New Roman" w:cs="Arial"/>
          <w:lang w:eastAsia="pl-PL"/>
        </w:rPr>
        <w:t>stawk</w:t>
      </w:r>
      <w:r w:rsidR="0099201F">
        <w:rPr>
          <w:rFonts w:eastAsia="Times New Roman" w:cs="Arial"/>
          <w:lang w:eastAsia="pl-PL"/>
        </w:rPr>
        <w:t>i</w:t>
      </w:r>
      <w:r w:rsidRPr="001227E6">
        <w:rPr>
          <w:rFonts w:eastAsia="Times New Roman" w:cs="Times New Roman"/>
          <w:lang w:eastAsia="pl-PL"/>
        </w:rPr>
        <w:t>:</w:t>
      </w:r>
    </w:p>
    <w:p w:rsidR="005E6AF1" w:rsidRDefault="005E6AF1" w:rsidP="00D5077C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5E6AF1" w:rsidRPr="00213B88" w:rsidRDefault="00F42F73" w:rsidP="00D5077C">
      <w:pPr>
        <w:spacing w:after="0" w:line="240" w:lineRule="auto"/>
        <w:rPr>
          <w:rFonts w:eastAsia="Times New Roman" w:cs="Arial"/>
          <w:b/>
          <w:lang w:eastAsia="pl-PL"/>
        </w:rPr>
      </w:pPr>
      <w:r w:rsidRPr="00213B88">
        <w:rPr>
          <w:rFonts w:eastAsia="Times New Roman" w:cs="Times New Roman"/>
          <w:b/>
          <w:lang w:eastAsia="pl-PL"/>
        </w:rPr>
        <w:t xml:space="preserve">Tabela A – </w:t>
      </w:r>
      <w:r w:rsidR="008623B6">
        <w:rPr>
          <w:rFonts w:eastAsia="Times New Roman" w:cs="Times New Roman"/>
          <w:b/>
          <w:lang w:eastAsia="pl-PL"/>
        </w:rPr>
        <w:t xml:space="preserve">Mobilności z krajami programu. </w:t>
      </w:r>
      <w:r w:rsidRPr="00213B88">
        <w:rPr>
          <w:rFonts w:eastAsia="Times New Roman" w:cs="Times New Roman"/>
          <w:b/>
          <w:lang w:eastAsia="pl-PL"/>
        </w:rPr>
        <w:t xml:space="preserve">Wyjazdy </w:t>
      </w:r>
      <w:r w:rsidRPr="00213B88">
        <w:rPr>
          <w:rFonts w:eastAsia="Times New Roman" w:cs="Arial"/>
          <w:b/>
          <w:lang w:eastAsia="pl-PL"/>
        </w:rPr>
        <w:t xml:space="preserve">pracowników </w:t>
      </w:r>
      <w:r w:rsidR="00213B88" w:rsidRPr="00213B88">
        <w:rPr>
          <w:rFonts w:eastAsia="Times New Roman" w:cs="Arial"/>
          <w:b/>
          <w:lang w:eastAsia="pl-PL"/>
        </w:rPr>
        <w:t>w celu prowadzenia zajęć dydaktycznych oraz w celach szkoleniowych (STT)</w:t>
      </w:r>
    </w:p>
    <w:tbl>
      <w:tblPr>
        <w:tblStyle w:val="Tabela-Siatka"/>
        <w:tblW w:w="7655" w:type="dxa"/>
        <w:tblInd w:w="108" w:type="dxa"/>
        <w:tblLook w:val="04A0" w:firstRow="1" w:lastRow="0" w:firstColumn="1" w:lastColumn="0" w:noHBand="0" w:noVBand="1"/>
      </w:tblPr>
      <w:tblGrid>
        <w:gridCol w:w="4536"/>
        <w:gridCol w:w="1559"/>
        <w:gridCol w:w="1560"/>
      </w:tblGrid>
      <w:tr w:rsidR="00FE4B79" w:rsidRPr="00B337AD" w:rsidTr="00FE4B79">
        <w:tc>
          <w:tcPr>
            <w:tcW w:w="4536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B337AD">
              <w:rPr>
                <w:rFonts w:eastAsia="Times New Roman" w:cs="Times New Roman"/>
                <w:b/>
                <w:lang w:eastAsia="pl-PL"/>
              </w:rPr>
              <w:t>Kraje należące do danej grupy</w:t>
            </w:r>
          </w:p>
        </w:tc>
        <w:tc>
          <w:tcPr>
            <w:tcW w:w="3119" w:type="dxa"/>
            <w:gridSpan w:val="2"/>
            <w:vAlign w:val="center"/>
          </w:tcPr>
          <w:p w:rsidR="00FE4B79" w:rsidRPr="005E38C3" w:rsidRDefault="00FE4B79" w:rsidP="00D5077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9201F">
              <w:rPr>
                <w:rFonts w:eastAsia="Times New Roman" w:cs="Times New Roman"/>
                <w:b/>
                <w:lang w:eastAsia="pl-PL"/>
              </w:rPr>
              <w:t>Dzienna stawka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9201F">
              <w:rPr>
                <w:rFonts w:eastAsia="Times New Roman" w:cs="Times New Roman"/>
                <w:b/>
                <w:lang w:eastAsia="pl-PL"/>
              </w:rPr>
              <w:t xml:space="preserve">stypendium w € przy </w:t>
            </w:r>
            <w:r w:rsidRPr="005E38C3">
              <w:rPr>
                <w:rFonts w:eastAsia="Times New Roman" w:cs="Times New Roman"/>
                <w:b/>
                <w:lang w:eastAsia="pl-PL"/>
              </w:rPr>
              <w:t>w</w:t>
            </w:r>
            <w:r w:rsidRPr="0099201F">
              <w:rPr>
                <w:rFonts w:eastAsia="Times New Roman" w:cs="Times New Roman"/>
                <w:b/>
                <w:lang w:eastAsia="pl-PL"/>
              </w:rPr>
              <w:t>yjazdach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9201F">
              <w:rPr>
                <w:rFonts w:eastAsia="Times New Roman" w:cs="Times New Roman"/>
                <w:b/>
                <w:lang w:eastAsia="pl-PL"/>
              </w:rPr>
              <w:t>trwających nie dłużej niż 14 dni</w:t>
            </w:r>
          </w:p>
        </w:tc>
      </w:tr>
      <w:tr w:rsidR="00FE4B79" w:rsidRPr="00B337AD" w:rsidTr="00FE4B79">
        <w:tc>
          <w:tcPr>
            <w:tcW w:w="4536" w:type="dxa"/>
            <w:vMerge w:val="restart"/>
            <w:vAlign w:val="center"/>
          </w:tcPr>
          <w:p w:rsidR="00FE4B79" w:rsidRPr="0099201F" w:rsidRDefault="00FE4B79" w:rsidP="003808B1">
            <w:pPr>
              <w:rPr>
                <w:rFonts w:eastAsia="Times New Roman" w:cs="Times New Roman"/>
                <w:lang w:eastAsia="pl-PL"/>
              </w:rPr>
            </w:pPr>
            <w:r w:rsidRPr="0099201F">
              <w:rPr>
                <w:rFonts w:eastAsia="Times New Roman" w:cs="Times New Roman"/>
                <w:u w:val="single"/>
                <w:lang w:eastAsia="pl-PL"/>
              </w:rPr>
              <w:t>Grupa 1</w:t>
            </w:r>
            <w:r w:rsidRPr="009B4117">
              <w:rPr>
                <w:rFonts w:eastAsia="Times New Roman" w:cs="Times New Roman"/>
                <w:u w:val="single"/>
                <w:lang w:eastAsia="pl-PL"/>
              </w:rPr>
              <w:t>: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99201F">
              <w:rPr>
                <w:rFonts w:eastAsia="Times New Roman" w:cs="Times New Roman"/>
                <w:lang w:eastAsia="pl-PL"/>
              </w:rPr>
              <w:t xml:space="preserve">Dania, </w:t>
            </w:r>
            <w:r>
              <w:rPr>
                <w:rFonts w:eastAsia="Times New Roman" w:cs="Times New Roman"/>
                <w:lang w:eastAsia="pl-PL"/>
              </w:rPr>
              <w:t xml:space="preserve">Finlandia, </w:t>
            </w:r>
            <w:r w:rsidRPr="0099201F">
              <w:rPr>
                <w:rFonts w:eastAsia="Times New Roman" w:cs="Times New Roman"/>
                <w:lang w:eastAsia="pl-PL"/>
              </w:rPr>
              <w:t>Irlandia,</w:t>
            </w:r>
            <w:r>
              <w:rPr>
                <w:rFonts w:eastAsia="Times New Roman" w:cs="Times New Roman"/>
                <w:lang w:eastAsia="pl-PL"/>
              </w:rPr>
              <w:t xml:space="preserve"> Islandia, Lichtenstein, Luksemburg, Norwegia,</w:t>
            </w:r>
            <w:r w:rsidRPr="0099201F">
              <w:rPr>
                <w:rFonts w:eastAsia="Times New Roman" w:cs="Times New Roman"/>
                <w:lang w:eastAsia="pl-PL"/>
              </w:rPr>
              <w:t xml:space="preserve"> Szwecja, </w:t>
            </w:r>
          </w:p>
          <w:p w:rsidR="00FE4B79" w:rsidRPr="0099201F" w:rsidRDefault="00FE4B79" w:rsidP="003808B1">
            <w:pPr>
              <w:rPr>
                <w:rFonts w:eastAsia="Times New Roman" w:cs="Times New Roman"/>
                <w:u w:val="single"/>
                <w:lang w:eastAsia="pl-PL"/>
              </w:rPr>
            </w:pPr>
            <w:r w:rsidRPr="0099201F">
              <w:rPr>
                <w:rFonts w:eastAsia="Times New Roman" w:cs="Times New Roman"/>
                <w:lang w:eastAsia="pl-PL"/>
              </w:rPr>
              <w:t>Wielka Brytania</w:t>
            </w:r>
          </w:p>
        </w:tc>
        <w:tc>
          <w:tcPr>
            <w:tcW w:w="1559" w:type="dxa"/>
            <w:vAlign w:val="center"/>
          </w:tcPr>
          <w:p w:rsidR="00FE4B79" w:rsidRDefault="00FE4B79" w:rsidP="00BB540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KA131 202</w:t>
            </w:r>
            <w:r w:rsidR="00BB540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  <w:vAlign w:val="center"/>
          </w:tcPr>
          <w:p w:rsidR="00FE4B79" w:rsidRDefault="00FE4B79" w:rsidP="00BB5408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KA131 202</w:t>
            </w:r>
            <w:r w:rsidR="00BB5408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FE4B79" w:rsidRPr="00B337AD" w:rsidTr="00FE4B79">
        <w:tc>
          <w:tcPr>
            <w:tcW w:w="4536" w:type="dxa"/>
            <w:vMerge/>
            <w:vAlign w:val="center"/>
          </w:tcPr>
          <w:p w:rsidR="00FE4B79" w:rsidRPr="00B337AD" w:rsidRDefault="00FE4B79" w:rsidP="00D5077C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</w:t>
            </w:r>
          </w:p>
        </w:tc>
        <w:tc>
          <w:tcPr>
            <w:tcW w:w="1560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</w:t>
            </w:r>
          </w:p>
        </w:tc>
      </w:tr>
      <w:tr w:rsidR="00FE4B79" w:rsidRPr="00B337AD" w:rsidTr="00FE4B79">
        <w:tc>
          <w:tcPr>
            <w:tcW w:w="4536" w:type="dxa"/>
            <w:vAlign w:val="center"/>
          </w:tcPr>
          <w:p w:rsidR="00FE4B79" w:rsidRPr="00B337AD" w:rsidRDefault="00FE4B79" w:rsidP="000C6EBE">
            <w:pPr>
              <w:rPr>
                <w:rFonts w:eastAsia="Times New Roman" w:cs="Times New Roman"/>
                <w:lang w:eastAsia="pl-PL"/>
              </w:rPr>
            </w:pPr>
            <w:r w:rsidRPr="0099201F">
              <w:rPr>
                <w:rFonts w:eastAsia="Times New Roman" w:cs="Times New Roman"/>
                <w:u w:val="single"/>
                <w:lang w:eastAsia="pl-PL"/>
              </w:rPr>
              <w:t>Grupa 2</w:t>
            </w:r>
            <w:r w:rsidRPr="009B4117">
              <w:rPr>
                <w:rFonts w:eastAsia="Times New Roman" w:cs="Times New Roman"/>
                <w:u w:val="single"/>
                <w:lang w:eastAsia="pl-PL"/>
              </w:rPr>
              <w:t>: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99201F">
              <w:rPr>
                <w:rFonts w:eastAsia="Times New Roman" w:cs="Times New Roman"/>
                <w:lang w:eastAsia="pl-PL"/>
              </w:rPr>
              <w:t>Austria, Belgia, Cypr, Francja, Grecja,</w:t>
            </w:r>
            <w:r>
              <w:rPr>
                <w:rFonts w:eastAsia="Times New Roman" w:cs="Times New Roman"/>
                <w:lang w:eastAsia="pl-PL"/>
              </w:rPr>
              <w:t xml:space="preserve"> Hiszpania, Holandia, Malta, Niemcy, Portugalia,</w:t>
            </w:r>
            <w:r w:rsidRPr="0099201F">
              <w:rPr>
                <w:rFonts w:eastAsia="Times New Roman" w:cs="Times New Roman"/>
                <w:lang w:eastAsia="pl-PL"/>
              </w:rPr>
              <w:t xml:space="preserve"> Włochy</w:t>
            </w:r>
          </w:p>
        </w:tc>
        <w:tc>
          <w:tcPr>
            <w:tcW w:w="1559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160</w:t>
            </w:r>
          </w:p>
        </w:tc>
        <w:tc>
          <w:tcPr>
            <w:tcW w:w="1560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160</w:t>
            </w:r>
          </w:p>
        </w:tc>
      </w:tr>
      <w:tr w:rsidR="00FE4B79" w:rsidRPr="00B337AD" w:rsidTr="00FE4B79">
        <w:tc>
          <w:tcPr>
            <w:tcW w:w="4536" w:type="dxa"/>
            <w:vAlign w:val="center"/>
          </w:tcPr>
          <w:p w:rsidR="00FE4B79" w:rsidRPr="0099201F" w:rsidRDefault="00FE4B79" w:rsidP="00D5077C">
            <w:pPr>
              <w:rPr>
                <w:rFonts w:eastAsia="Times New Roman" w:cs="Times New Roman"/>
                <w:lang w:eastAsia="pl-PL"/>
              </w:rPr>
            </w:pPr>
            <w:r w:rsidRPr="0099201F">
              <w:rPr>
                <w:rFonts w:eastAsia="Times New Roman" w:cs="Times New Roman"/>
                <w:u w:val="single"/>
                <w:lang w:eastAsia="pl-PL"/>
              </w:rPr>
              <w:t>Grupa 3</w:t>
            </w:r>
            <w:r w:rsidRPr="009B4117">
              <w:rPr>
                <w:rFonts w:eastAsia="Times New Roman" w:cs="Times New Roman"/>
                <w:u w:val="single"/>
                <w:lang w:eastAsia="pl-PL"/>
              </w:rPr>
              <w:t>:</w:t>
            </w:r>
            <w:r>
              <w:rPr>
                <w:rFonts w:eastAsia="Times New Roman" w:cs="Times New Roman"/>
                <w:lang w:eastAsia="pl-PL"/>
              </w:rPr>
              <w:t xml:space="preserve"> Bułgaria, Chorwacja, Czechy, Estonia</w:t>
            </w:r>
            <w:r w:rsidRPr="0099201F">
              <w:rPr>
                <w:rFonts w:eastAsia="Times New Roman" w:cs="Times New Roman"/>
                <w:lang w:eastAsia="pl-PL"/>
              </w:rPr>
              <w:t xml:space="preserve">, FYROM (Była </w:t>
            </w:r>
          </w:p>
          <w:p w:rsidR="00FE4B79" w:rsidRPr="00B337AD" w:rsidRDefault="00FE4B79" w:rsidP="000C6EBE">
            <w:pPr>
              <w:rPr>
                <w:rFonts w:eastAsia="Times New Roman" w:cs="Times New Roman"/>
                <w:lang w:eastAsia="pl-PL"/>
              </w:rPr>
            </w:pPr>
            <w:r w:rsidRPr="0099201F">
              <w:rPr>
                <w:rFonts w:eastAsia="Times New Roman" w:cs="Times New Roman"/>
                <w:lang w:eastAsia="pl-PL"/>
              </w:rPr>
              <w:lastRenderedPageBreak/>
              <w:t>Jugosłowiańska Republika Macedonii),</w:t>
            </w:r>
            <w:r>
              <w:rPr>
                <w:rFonts w:eastAsia="Times New Roman" w:cs="Times New Roman"/>
                <w:lang w:eastAsia="pl-PL"/>
              </w:rPr>
              <w:t xml:space="preserve"> Litwa, </w:t>
            </w:r>
            <w:r w:rsidRPr="0099201F">
              <w:rPr>
                <w:rFonts w:eastAsia="Times New Roman" w:cs="Times New Roman"/>
                <w:lang w:eastAsia="pl-PL"/>
              </w:rPr>
              <w:t xml:space="preserve">Łotwa, </w:t>
            </w:r>
            <w:r>
              <w:rPr>
                <w:rFonts w:eastAsia="Times New Roman" w:cs="Times New Roman"/>
                <w:lang w:eastAsia="pl-PL"/>
              </w:rPr>
              <w:t>Rumunia,</w:t>
            </w:r>
            <w:r w:rsidRPr="0099201F">
              <w:rPr>
                <w:rFonts w:eastAsia="Times New Roman" w:cs="Times New Roman"/>
                <w:lang w:eastAsia="pl-PL"/>
              </w:rPr>
              <w:t xml:space="preserve"> Słowacja</w:t>
            </w:r>
            <w:r>
              <w:rPr>
                <w:rFonts w:eastAsia="Times New Roman" w:cs="Times New Roman"/>
                <w:lang w:eastAsia="pl-PL"/>
              </w:rPr>
              <w:t>, Słowenia, Turcja, Węgry, Polska</w:t>
            </w:r>
          </w:p>
        </w:tc>
        <w:tc>
          <w:tcPr>
            <w:tcW w:w="1559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140</w:t>
            </w:r>
          </w:p>
        </w:tc>
        <w:tc>
          <w:tcPr>
            <w:tcW w:w="1560" w:type="dxa"/>
            <w:vAlign w:val="center"/>
          </w:tcPr>
          <w:p w:rsidR="00FE4B79" w:rsidRPr="00B337AD" w:rsidRDefault="00FE4B79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140</w:t>
            </w:r>
          </w:p>
        </w:tc>
      </w:tr>
    </w:tbl>
    <w:p w:rsidR="008623B6" w:rsidRDefault="00340A36" w:rsidP="00D5077C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66468A">
        <w:rPr>
          <w:rFonts w:eastAsia="Times New Roman" w:cs="Times New Roman"/>
          <w:b/>
          <w:lang w:eastAsia="pl-PL"/>
        </w:rPr>
        <w:lastRenderedPageBreak/>
        <w:t xml:space="preserve">Tabela </w:t>
      </w:r>
      <w:r w:rsidR="008623B6" w:rsidRPr="0066468A">
        <w:rPr>
          <w:rFonts w:eastAsia="Times New Roman" w:cs="Times New Roman"/>
          <w:b/>
          <w:lang w:eastAsia="pl-PL"/>
        </w:rPr>
        <w:t xml:space="preserve">B </w:t>
      </w:r>
      <w:r w:rsidR="008623B6" w:rsidRPr="00213B88">
        <w:rPr>
          <w:rFonts w:eastAsia="Times New Roman" w:cs="Times New Roman"/>
          <w:b/>
          <w:lang w:eastAsia="pl-PL"/>
        </w:rPr>
        <w:t>– Mobilności</w:t>
      </w:r>
      <w:r w:rsidR="008623B6">
        <w:rPr>
          <w:rFonts w:eastAsia="Times New Roman" w:cs="Times New Roman"/>
          <w:b/>
          <w:lang w:eastAsia="pl-PL"/>
        </w:rPr>
        <w:t xml:space="preserve"> z krajami partnerskimi. </w:t>
      </w:r>
      <w:r w:rsidR="008623B6" w:rsidRPr="00213B88">
        <w:rPr>
          <w:rFonts w:eastAsia="Times New Roman" w:cs="Times New Roman"/>
          <w:b/>
          <w:lang w:eastAsia="pl-PL"/>
        </w:rPr>
        <w:t xml:space="preserve">Wyjazdy </w:t>
      </w:r>
      <w:r w:rsidR="008623B6" w:rsidRPr="00213B88">
        <w:rPr>
          <w:rFonts w:eastAsia="Times New Roman" w:cs="Arial"/>
          <w:b/>
          <w:lang w:eastAsia="pl-PL"/>
        </w:rPr>
        <w:t>pracowników w celu prowadzenia zajęć dydaktycznych oraz w celach szkoleniowych (STT)</w:t>
      </w:r>
    </w:p>
    <w:p w:rsidR="00D717A4" w:rsidRDefault="00D717A4" w:rsidP="00D5077C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tbl>
      <w:tblPr>
        <w:tblStyle w:val="Tabela-Siatka"/>
        <w:tblW w:w="6237" w:type="dxa"/>
        <w:tblInd w:w="108" w:type="dxa"/>
        <w:tblLook w:val="04A0" w:firstRow="1" w:lastRow="0" w:firstColumn="1" w:lastColumn="0" w:noHBand="0" w:noVBand="1"/>
      </w:tblPr>
      <w:tblGrid>
        <w:gridCol w:w="2127"/>
        <w:gridCol w:w="4110"/>
      </w:tblGrid>
      <w:tr w:rsidR="00BB5408" w:rsidRPr="00B337AD" w:rsidTr="00BB5408">
        <w:tc>
          <w:tcPr>
            <w:tcW w:w="2127" w:type="dxa"/>
            <w:vAlign w:val="center"/>
          </w:tcPr>
          <w:p w:rsidR="00BB5408" w:rsidRPr="00B337AD" w:rsidRDefault="00BB5408" w:rsidP="00D5077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110" w:type="dxa"/>
            <w:vAlign w:val="center"/>
          </w:tcPr>
          <w:p w:rsidR="00BB5408" w:rsidRPr="005E38C3" w:rsidRDefault="00BB5408" w:rsidP="00D5077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9201F">
              <w:rPr>
                <w:rFonts w:eastAsia="Times New Roman" w:cs="Times New Roman"/>
                <w:b/>
                <w:lang w:eastAsia="pl-PL"/>
              </w:rPr>
              <w:t>Dzienna stawka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9201F">
              <w:rPr>
                <w:rFonts w:eastAsia="Times New Roman" w:cs="Times New Roman"/>
                <w:b/>
                <w:lang w:eastAsia="pl-PL"/>
              </w:rPr>
              <w:t xml:space="preserve">stypendium w € przy </w:t>
            </w:r>
            <w:r w:rsidRPr="005E38C3">
              <w:rPr>
                <w:rFonts w:eastAsia="Times New Roman" w:cs="Times New Roman"/>
                <w:b/>
                <w:lang w:eastAsia="pl-PL"/>
              </w:rPr>
              <w:t>w</w:t>
            </w:r>
            <w:r w:rsidRPr="0099201F">
              <w:rPr>
                <w:rFonts w:eastAsia="Times New Roman" w:cs="Times New Roman"/>
                <w:b/>
                <w:lang w:eastAsia="pl-PL"/>
              </w:rPr>
              <w:t>yjazdach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9201F">
              <w:rPr>
                <w:rFonts w:eastAsia="Times New Roman" w:cs="Times New Roman"/>
                <w:b/>
                <w:lang w:eastAsia="pl-PL"/>
              </w:rPr>
              <w:t>trwających nie dłużej niż 14 dni</w:t>
            </w:r>
          </w:p>
        </w:tc>
      </w:tr>
      <w:tr w:rsidR="00BB5408" w:rsidRPr="00B337AD" w:rsidTr="00BB5408">
        <w:tc>
          <w:tcPr>
            <w:tcW w:w="2127" w:type="dxa"/>
            <w:vAlign w:val="center"/>
          </w:tcPr>
          <w:p w:rsidR="00BB5408" w:rsidRPr="00235FCD" w:rsidRDefault="00BB5408" w:rsidP="00D5077C">
            <w:pPr>
              <w:rPr>
                <w:rFonts w:eastAsia="Times New Roman" w:cs="Times New Roman"/>
                <w:lang w:eastAsia="pl-PL"/>
              </w:rPr>
            </w:pPr>
            <w:r w:rsidRPr="00235FCD">
              <w:rPr>
                <w:rFonts w:eastAsia="Times New Roman" w:cs="Times New Roman"/>
                <w:lang w:eastAsia="pl-PL"/>
              </w:rPr>
              <w:t>Kraje partnerskie</w:t>
            </w:r>
          </w:p>
        </w:tc>
        <w:tc>
          <w:tcPr>
            <w:tcW w:w="4110" w:type="dxa"/>
            <w:vAlign w:val="center"/>
          </w:tcPr>
          <w:p w:rsidR="00BB5408" w:rsidRPr="00B337AD" w:rsidRDefault="00BB5408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</w:t>
            </w:r>
          </w:p>
        </w:tc>
      </w:tr>
    </w:tbl>
    <w:p w:rsidR="008623B6" w:rsidRDefault="008623B6" w:rsidP="00D5077C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44215B" w:rsidRDefault="00235FCD" w:rsidP="00D5077C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Tabela C – </w:t>
      </w:r>
      <w:r w:rsidR="0044215B" w:rsidRPr="0044215B">
        <w:rPr>
          <w:rFonts w:eastAsia="Times New Roman" w:cs="Times New Roman"/>
          <w:b/>
          <w:lang w:eastAsia="pl-PL"/>
        </w:rPr>
        <w:t>Ryczałt</w:t>
      </w:r>
      <w:r w:rsidR="00340A36" w:rsidRPr="0066468A">
        <w:rPr>
          <w:rFonts w:eastAsia="Times New Roman" w:cs="Times New Roman"/>
          <w:b/>
          <w:lang w:eastAsia="pl-PL"/>
        </w:rPr>
        <w:t xml:space="preserve"> na koszty podróży</w:t>
      </w:r>
    </w:p>
    <w:p w:rsidR="00C439FF" w:rsidRPr="0044215B" w:rsidRDefault="00C439FF" w:rsidP="00D5077C">
      <w:pPr>
        <w:spacing w:after="0" w:line="240" w:lineRule="auto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C439FF" w:rsidRPr="005E38C3" w:rsidTr="00417324">
        <w:tc>
          <w:tcPr>
            <w:tcW w:w="5103" w:type="dxa"/>
            <w:vAlign w:val="center"/>
          </w:tcPr>
          <w:p w:rsidR="00C439FF" w:rsidRPr="00B337AD" w:rsidRDefault="00C439FF" w:rsidP="00D5077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Odległość</w:t>
            </w:r>
          </w:p>
        </w:tc>
        <w:tc>
          <w:tcPr>
            <w:tcW w:w="5387" w:type="dxa"/>
            <w:vAlign w:val="center"/>
          </w:tcPr>
          <w:p w:rsidR="00C439FF" w:rsidRPr="005E38C3" w:rsidRDefault="00C439FF" w:rsidP="00D5077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Kwota</w:t>
            </w:r>
          </w:p>
        </w:tc>
      </w:tr>
      <w:tr w:rsidR="006B4BC9" w:rsidRPr="00B337AD" w:rsidTr="000823B2">
        <w:tc>
          <w:tcPr>
            <w:tcW w:w="5103" w:type="dxa"/>
            <w:vAlign w:val="center"/>
          </w:tcPr>
          <w:p w:rsidR="006B4BC9" w:rsidRPr="006C191D" w:rsidRDefault="00F178D0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</w:t>
            </w:r>
            <w:r w:rsidR="006B4BC9">
              <w:rPr>
                <w:rFonts w:eastAsia="Times New Roman" w:cs="Times New Roman"/>
                <w:lang w:eastAsia="pl-PL"/>
              </w:rPr>
              <w:t>d 10 do 99 km</w:t>
            </w:r>
          </w:p>
        </w:tc>
        <w:tc>
          <w:tcPr>
            <w:tcW w:w="5387" w:type="dxa"/>
            <w:vAlign w:val="center"/>
          </w:tcPr>
          <w:p w:rsidR="006B4BC9" w:rsidRDefault="00F178D0" w:rsidP="00FE4B79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FE4B79">
              <w:rPr>
                <w:rFonts w:eastAsia="Times New Roman" w:cs="Times New Roman"/>
                <w:lang w:eastAsia="pl-PL"/>
              </w:rPr>
              <w:t>3</w:t>
            </w:r>
            <w:r>
              <w:rPr>
                <w:rFonts w:eastAsia="Times New Roman" w:cs="Times New Roman"/>
                <w:lang w:eastAsia="pl-PL"/>
              </w:rPr>
              <w:t xml:space="preserve"> EUR na jednego uczestnika</w:t>
            </w:r>
          </w:p>
        </w:tc>
      </w:tr>
      <w:tr w:rsidR="00C439FF" w:rsidRPr="00B337AD" w:rsidTr="000823B2">
        <w:tc>
          <w:tcPr>
            <w:tcW w:w="5103" w:type="dxa"/>
            <w:vAlign w:val="center"/>
          </w:tcPr>
          <w:p w:rsidR="00C439FF" w:rsidRPr="006C191D" w:rsidRDefault="006C191D" w:rsidP="00D5077C">
            <w:pPr>
              <w:jc w:val="center"/>
              <w:rPr>
                <w:rFonts w:ascii="Arial" w:eastAsia="Times New Roman" w:hAnsi="Arial" w:cs="Arial"/>
                <w:szCs w:val="28"/>
                <w:lang w:eastAsia="pl-PL"/>
              </w:rPr>
            </w:pPr>
            <w:r w:rsidRPr="006C191D">
              <w:rPr>
                <w:rFonts w:eastAsia="Times New Roman" w:cs="Times New Roman"/>
                <w:lang w:eastAsia="pl-PL"/>
              </w:rPr>
              <w:t xml:space="preserve">od </w:t>
            </w:r>
            <w:r w:rsidRPr="00C439FF">
              <w:rPr>
                <w:rFonts w:eastAsia="Times New Roman" w:cs="Times New Roman"/>
                <w:lang w:eastAsia="pl-PL"/>
              </w:rPr>
              <w:t>100 -</w:t>
            </w:r>
            <w:r w:rsidRPr="006C191D">
              <w:rPr>
                <w:rFonts w:eastAsia="Times New Roman" w:cs="Times New Roman"/>
                <w:lang w:eastAsia="pl-PL"/>
              </w:rPr>
              <w:t xml:space="preserve"> </w:t>
            </w:r>
            <w:r w:rsidRPr="00C439FF">
              <w:rPr>
                <w:rFonts w:eastAsia="Times New Roman" w:cs="Times New Roman"/>
                <w:lang w:eastAsia="pl-PL"/>
              </w:rPr>
              <w:t>499 km</w:t>
            </w:r>
          </w:p>
        </w:tc>
        <w:tc>
          <w:tcPr>
            <w:tcW w:w="5387" w:type="dxa"/>
            <w:vAlign w:val="center"/>
          </w:tcPr>
          <w:p w:rsidR="00C439FF" w:rsidRPr="00B337AD" w:rsidRDefault="00417324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 EUR na jednego uczestnika</w:t>
            </w:r>
          </w:p>
        </w:tc>
      </w:tr>
      <w:tr w:rsidR="00C439FF" w:rsidRPr="00B337AD" w:rsidTr="000823B2">
        <w:tc>
          <w:tcPr>
            <w:tcW w:w="5103" w:type="dxa"/>
            <w:vAlign w:val="center"/>
          </w:tcPr>
          <w:p w:rsidR="00C439FF" w:rsidRPr="006C191D" w:rsidRDefault="006C191D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6C191D">
              <w:rPr>
                <w:rFonts w:eastAsia="Times New Roman" w:cs="Times New Roman"/>
                <w:lang w:eastAsia="pl-PL"/>
              </w:rPr>
              <w:t>od 500 do 1 999 km</w:t>
            </w:r>
          </w:p>
        </w:tc>
        <w:tc>
          <w:tcPr>
            <w:tcW w:w="5387" w:type="dxa"/>
            <w:vAlign w:val="center"/>
          </w:tcPr>
          <w:p w:rsidR="00C439FF" w:rsidRPr="00B337AD" w:rsidRDefault="00417324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275 EUR na jednego uczestnika</w:t>
            </w:r>
          </w:p>
        </w:tc>
      </w:tr>
      <w:tr w:rsidR="00C439FF" w:rsidRPr="00B337AD" w:rsidTr="000823B2">
        <w:tc>
          <w:tcPr>
            <w:tcW w:w="5103" w:type="dxa"/>
            <w:vAlign w:val="center"/>
          </w:tcPr>
          <w:p w:rsidR="00C439FF" w:rsidRPr="006C191D" w:rsidRDefault="006C191D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6C191D">
              <w:rPr>
                <w:rFonts w:eastAsia="Times New Roman" w:cs="Times New Roman"/>
                <w:lang w:eastAsia="pl-PL"/>
              </w:rPr>
              <w:t>od 2 000 do 2 999 km</w:t>
            </w:r>
          </w:p>
        </w:tc>
        <w:tc>
          <w:tcPr>
            <w:tcW w:w="5387" w:type="dxa"/>
            <w:vAlign w:val="center"/>
          </w:tcPr>
          <w:p w:rsidR="00C439FF" w:rsidRPr="00B337AD" w:rsidRDefault="00417324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360 EUR na jednego uczestnika</w:t>
            </w:r>
          </w:p>
        </w:tc>
      </w:tr>
      <w:tr w:rsidR="00C439FF" w:rsidRPr="00B337AD" w:rsidTr="000823B2">
        <w:tc>
          <w:tcPr>
            <w:tcW w:w="5103" w:type="dxa"/>
            <w:vAlign w:val="center"/>
          </w:tcPr>
          <w:p w:rsidR="00C439FF" w:rsidRPr="006C191D" w:rsidRDefault="006C191D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6C191D">
              <w:rPr>
                <w:rFonts w:eastAsia="Times New Roman" w:cs="Times New Roman"/>
                <w:lang w:eastAsia="pl-PL"/>
              </w:rPr>
              <w:t>od 3 000 do 3 999 km</w:t>
            </w:r>
          </w:p>
        </w:tc>
        <w:tc>
          <w:tcPr>
            <w:tcW w:w="5387" w:type="dxa"/>
            <w:vAlign w:val="center"/>
          </w:tcPr>
          <w:p w:rsidR="00C439FF" w:rsidRPr="00B337AD" w:rsidRDefault="00417324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530 EUR na jednego uczestnika</w:t>
            </w:r>
          </w:p>
        </w:tc>
      </w:tr>
      <w:tr w:rsidR="006C191D" w:rsidRPr="00B337AD" w:rsidTr="000823B2">
        <w:tc>
          <w:tcPr>
            <w:tcW w:w="5103" w:type="dxa"/>
            <w:vAlign w:val="center"/>
          </w:tcPr>
          <w:p w:rsidR="006C191D" w:rsidRPr="006C191D" w:rsidRDefault="006C191D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6C191D">
              <w:rPr>
                <w:rFonts w:eastAsia="Times New Roman" w:cs="Times New Roman"/>
                <w:lang w:eastAsia="pl-PL"/>
              </w:rPr>
              <w:t>od 4 000 do 7 999 km</w:t>
            </w:r>
          </w:p>
        </w:tc>
        <w:tc>
          <w:tcPr>
            <w:tcW w:w="5387" w:type="dxa"/>
            <w:vAlign w:val="center"/>
          </w:tcPr>
          <w:p w:rsidR="006C191D" w:rsidRPr="00B337AD" w:rsidRDefault="00417324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820 EUR na jednego uczestnika</w:t>
            </w:r>
          </w:p>
        </w:tc>
      </w:tr>
      <w:tr w:rsidR="006C191D" w:rsidRPr="00B337AD" w:rsidTr="000823B2">
        <w:tc>
          <w:tcPr>
            <w:tcW w:w="5103" w:type="dxa"/>
            <w:vAlign w:val="center"/>
          </w:tcPr>
          <w:p w:rsidR="006C191D" w:rsidRPr="006C191D" w:rsidRDefault="006C191D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6C191D">
              <w:rPr>
                <w:rFonts w:eastAsia="Times New Roman" w:cs="Times New Roman"/>
                <w:lang w:eastAsia="pl-PL"/>
              </w:rPr>
              <w:t>od 8 000 km lub więcej</w:t>
            </w:r>
          </w:p>
        </w:tc>
        <w:tc>
          <w:tcPr>
            <w:tcW w:w="5387" w:type="dxa"/>
            <w:vAlign w:val="center"/>
          </w:tcPr>
          <w:p w:rsidR="006C191D" w:rsidRPr="00B337AD" w:rsidRDefault="003D4735" w:rsidP="00D5077C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1 500</w:t>
            </w:r>
            <w:r w:rsidR="00417324">
              <w:rPr>
                <w:rFonts w:eastAsia="Times New Roman" w:cs="Times New Roman"/>
                <w:lang w:eastAsia="pl-PL"/>
              </w:rPr>
              <w:t xml:space="preserve"> EUR na jednego uczestnika</w:t>
            </w:r>
          </w:p>
        </w:tc>
      </w:tr>
    </w:tbl>
    <w:p w:rsidR="003A2824" w:rsidRDefault="003A2824" w:rsidP="00D5077C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3A2824" w:rsidRPr="00B337AD" w:rsidRDefault="003A2824" w:rsidP="00D5077C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B337AD">
        <w:rPr>
          <w:rFonts w:eastAsia="Times New Roman" w:cs="Times New Roman"/>
          <w:b/>
          <w:u w:val="single"/>
          <w:lang w:eastAsia="pl-PL"/>
        </w:rPr>
        <w:t>UCZELNIE PROGRAMU</w:t>
      </w:r>
    </w:p>
    <w:p w:rsidR="003A2824" w:rsidRPr="00B337AD" w:rsidRDefault="003A2824" w:rsidP="00D5077C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1701"/>
        <w:gridCol w:w="6567"/>
      </w:tblGrid>
      <w:tr w:rsidR="00023D4B" w:rsidRPr="00023D4B" w:rsidTr="00023D4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Niemcy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Drezno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Die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Hochschule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für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Technik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und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Wirtschaft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Dresden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lang w:eastAsia="pl-PL"/>
              </w:rPr>
              <w:t>Belgia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Leuven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Faculty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engineering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technology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Włochy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Bari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Politecnico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di Bari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Holandia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Breda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Breda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Applied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Sciences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Bułgaria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Sofia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Todor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Kableshkov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Higher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School of Transport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Czechy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Pardubice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Pardubice</w:t>
            </w:r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Czechy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Przerów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Vysoka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skola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logistiky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o.p.s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Francja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Nancy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Ecole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des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mines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Nancy;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Lorraine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Francja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Metz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Lorraine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Francja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Nancy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ICN Business School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Francja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Metz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Ecole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Nationale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d'Ingenieurs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Metz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Francja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Nancy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Lorraine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Hiszpania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Universidad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Leon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Holandia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Rotterdam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202124"/>
                <w:lang w:eastAsia="pl-PL"/>
              </w:rPr>
              <w:t xml:space="preserve">Rotterdam </w:t>
            </w:r>
            <w:proofErr w:type="spellStart"/>
            <w:r w:rsidRPr="00023D4B">
              <w:rPr>
                <w:rFonts w:ascii="Calibri" w:eastAsia="Times New Roman" w:hAnsi="Calibri" w:cs="Calibri"/>
                <w:color w:val="202124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202124"/>
                <w:lang w:eastAsia="pl-PL"/>
              </w:rPr>
              <w:t xml:space="preserve"> of Applied </w:t>
            </w:r>
            <w:proofErr w:type="spellStart"/>
            <w:r w:rsidRPr="00023D4B">
              <w:rPr>
                <w:rFonts w:ascii="Calibri" w:eastAsia="Times New Roman" w:hAnsi="Calibri" w:cs="Calibri"/>
                <w:color w:val="202124"/>
                <w:lang w:eastAsia="pl-PL"/>
              </w:rPr>
              <w:t>Sciences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Holandia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Venlo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Fontys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Applied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Sciences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Litwa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Kowno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Kaunas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Technology; School of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Economics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Business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Litwa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Kowno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Kauno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technikos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kolegija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Applied Engineering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Sciences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Litwa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Wilno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Vilnius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Gediminas Technical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Niemcy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Drezno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Die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Hochschule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für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Technik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und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Wirtschaft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Dresden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Niemcy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lang w:eastAsia="pl-PL"/>
              </w:rPr>
              <w:t>Freising</w:t>
            </w:r>
            <w:proofErr w:type="spellEnd"/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Weihenstephan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Triesdorf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Applied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Sciences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Niemcy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Fulda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Hochschule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Fulda;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Faculty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Business Administration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Portugalia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Santarem</w:t>
            </w:r>
            <w:proofErr w:type="spellEnd"/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Instituto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Politecnico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Santarem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Słowacja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Trenczyn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Trencianska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Univerzita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Alexandra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Dubceka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Trencine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Słowacja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Żylina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Zilinska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unverzita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Zilinie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Słowacja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Żylina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Zilinska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unverzita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Zilinie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Amasya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Amasya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Ankara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Turkish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Aeronautical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Association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Ankara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Atilim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Department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International Trade and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Logistics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Diyarbakır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Selahaddin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Eyyubi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Stambuł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Beykent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Istanbul</w:t>
            </w:r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Izmir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Yasar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Universitesi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Stambuł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Instanbul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Kemerburgaz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Bilecik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Bilecik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Seyh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Edebali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023D4B" w:rsidRPr="00023D4B" w:rsidTr="00023D4B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Golkoy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Bolu</w:t>
            </w:r>
            <w:proofErr w:type="spellEnd"/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Bolu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Abant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Izzet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Baysal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Turcja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Stambuł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Instanbul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Esenyurt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Universitesi</w:t>
            </w:r>
            <w:proofErr w:type="spellEnd"/>
          </w:p>
        </w:tc>
      </w:tr>
      <w:tr w:rsidR="00023D4B" w:rsidRPr="00023D4B" w:rsidTr="00023D4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Węgry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202124"/>
                <w:lang w:eastAsia="pl-PL"/>
              </w:rPr>
              <w:t>Gyöngyös</w:t>
            </w:r>
            <w:proofErr w:type="spellEnd"/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D4B" w:rsidRPr="00023D4B" w:rsidRDefault="00023D4B" w:rsidP="00023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>Karoly</w:t>
            </w:r>
            <w:proofErr w:type="spellEnd"/>
            <w:r w:rsidRPr="00023D4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Robert College</w:t>
            </w:r>
          </w:p>
        </w:tc>
      </w:tr>
    </w:tbl>
    <w:p w:rsidR="00C92FDD" w:rsidRDefault="00C92FDD" w:rsidP="00D5077C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AC1CBD" w:rsidRPr="003A2824" w:rsidRDefault="003A2824" w:rsidP="00D5077C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3A2824">
        <w:rPr>
          <w:rFonts w:eastAsia="Times New Roman" w:cs="Times New Roman"/>
          <w:b/>
          <w:u w:val="single"/>
          <w:lang w:eastAsia="pl-PL"/>
        </w:rPr>
        <w:t>UCZELNIE PARTNERSKIE</w:t>
      </w:r>
    </w:p>
    <w:p w:rsidR="009545A6" w:rsidRPr="009545A6" w:rsidRDefault="00BB5408" w:rsidP="009545A6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KA1</w:t>
      </w:r>
      <w:r w:rsidR="009545A6" w:rsidRPr="009545A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7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</w:t>
      </w:r>
      <w:r w:rsidR="009545A6" w:rsidRPr="009545A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022</w:t>
      </w:r>
      <w:r w:rsidR="00960C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/2023</w:t>
      </w:r>
      <w:r w:rsidR="009545A6" w:rsidRPr="009545A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:</w:t>
      </w:r>
    </w:p>
    <w:p w:rsidR="007E406A" w:rsidRDefault="007E406A" w:rsidP="00D5077C">
      <w:pPr>
        <w:spacing w:after="0" w:line="240" w:lineRule="auto"/>
        <w:rPr>
          <w:sz w:val="24"/>
          <w:szCs w:val="24"/>
          <w:lang w:val="en-US"/>
        </w:rPr>
      </w:pP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1701"/>
        <w:gridCol w:w="6316"/>
      </w:tblGrid>
      <w:tr w:rsidR="00F20C35" w:rsidRPr="00F20C35" w:rsidTr="00F20C3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Tanzania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Der es Salaam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Dar es Salaam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Nigeria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Zaria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Nigerian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Institute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Transport Technology 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Chorwacja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Rijeka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Rijeka;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Faculty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Martime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Studies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Rijeka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Albania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Tirana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Epoka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Armenia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Erywań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National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Polytechnic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Armenia 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Argentyna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Mendoza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Universidad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Nacional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Cuyo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Bangladesz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Dhaka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American International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Bangladesz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Dhaka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Bangladesh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Institute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Human Resource Management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Białoruś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20C35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(współpraca zawieszona)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Mińsk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School of Business of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Belarusian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Białoruś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20C35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(współpraca zawieszona)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Mińsk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The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Belarus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Economic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Santiago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Universidad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Chile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Chiny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Ningbo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Ningbo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Technology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Egipt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Aleksandria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The Arab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Academy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Science, Technology &amp;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Martime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Transport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Filipiny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Cebu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Cebu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technological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Filipiny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Manila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Polytechnic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the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Philippines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Sta.Mesa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Gabon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Arial" w:eastAsia="Times New Roman" w:hAnsi="Arial" w:cs="Arial"/>
                <w:color w:val="4D5156"/>
                <w:sz w:val="16"/>
                <w:szCs w:val="16"/>
                <w:lang w:eastAsia="pl-PL"/>
              </w:rPr>
            </w:pPr>
            <w:proofErr w:type="spellStart"/>
            <w:r w:rsidRPr="00F20C35">
              <w:rPr>
                <w:rFonts w:ascii="Arial" w:eastAsia="Times New Roman" w:hAnsi="Arial" w:cs="Arial"/>
                <w:color w:val="4D5156"/>
                <w:sz w:val="16"/>
                <w:szCs w:val="16"/>
                <w:lang w:eastAsia="pl-PL"/>
              </w:rPr>
              <w:t>Franceville</w:t>
            </w:r>
            <w:proofErr w:type="spellEnd"/>
          </w:p>
        </w:tc>
        <w:tc>
          <w:tcPr>
            <w:tcW w:w="6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des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Sciences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et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Technqiues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Mausku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Gabon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Libreville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The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Institute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Economic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Entrepreneurial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Studies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Ghana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Tema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Data Link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Institute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Gruzja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Batumi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Batumi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Navigation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Teaching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Gruzja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Tbilisi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Caucasus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Indie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Ahmedabad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SAL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Campus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Indie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Pune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Lotus Business School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Kosowo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Prisztina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Prishtina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Kazachstan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Ałmaty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Kazakh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Academy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Transport and Communications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Lesotho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Maseru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Lerotholi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Polytechnic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Maroko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Agadir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Business School (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Universiapolis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Maroko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Agadir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Polytechnic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School of Agadir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lang w:eastAsia="pl-PL"/>
              </w:rPr>
              <w:t>Mongolia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Ułan Bator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Mongolian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Science and Technology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lang w:eastAsia="pl-PL"/>
              </w:rPr>
              <w:t>Peru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Nana,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Lurigancho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Universidad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Peruana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Unión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Rosja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20C35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(współpraca zawieszona)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Irkuck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Baikal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International Business School of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Irkutsk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Rosja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20C35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(współpraca zawieszona)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Irkuck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Irkutsk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Transport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Serbia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Nisz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Nis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Detroit, MI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Wayne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Mike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Ilitch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School of Business</w:t>
            </w:r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Ukraina</w:t>
            </w:r>
            <w:r w:rsidR="00960C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60CDB" w:rsidRPr="00F20C35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 xml:space="preserve">(współpraca </w:t>
            </w:r>
            <w:r w:rsidR="00960CDB" w:rsidRPr="00F20C35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zawieszona)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Kijów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National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Aviation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Uzbekistan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Namangan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Namangan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State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</w:p>
        </w:tc>
      </w:tr>
      <w:tr w:rsidR="00F20C35" w:rsidRPr="00F20C35" w:rsidTr="00F20C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Wietnam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Hanoi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35" w:rsidRPr="00F20C35" w:rsidRDefault="00F20C35" w:rsidP="00F20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Hanoi </w:t>
            </w:r>
            <w:proofErr w:type="spellStart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>University</w:t>
            </w:r>
            <w:proofErr w:type="spellEnd"/>
            <w:r w:rsidRPr="00F20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Science and Technology</w:t>
            </w:r>
          </w:p>
        </w:tc>
      </w:tr>
    </w:tbl>
    <w:p w:rsidR="007E406A" w:rsidRPr="009545A6" w:rsidRDefault="007E406A" w:rsidP="00D5077C">
      <w:pPr>
        <w:spacing w:after="0" w:line="240" w:lineRule="auto"/>
        <w:rPr>
          <w:sz w:val="24"/>
          <w:szCs w:val="24"/>
          <w:lang w:val="en-US"/>
        </w:rPr>
      </w:pPr>
    </w:p>
    <w:p w:rsidR="002339E4" w:rsidRDefault="002339E4" w:rsidP="00D5077C">
      <w:pPr>
        <w:spacing w:after="0" w:line="240" w:lineRule="auto"/>
        <w:ind w:firstLine="360"/>
        <w:jc w:val="both"/>
        <w:rPr>
          <w:rFonts w:cs="Calibri"/>
          <w:color w:val="000000"/>
        </w:rPr>
      </w:pPr>
      <w:r w:rsidRPr="00B337AD">
        <w:rPr>
          <w:rFonts w:eastAsia="Times New Roman"/>
          <w:lang w:eastAsia="pl-PL"/>
        </w:rPr>
        <w:t>Po zakwalifikowaniu się do</w:t>
      </w:r>
      <w:r w:rsidR="00164119">
        <w:rPr>
          <w:rFonts w:eastAsia="Times New Roman"/>
          <w:lang w:eastAsia="pl-PL"/>
        </w:rPr>
        <w:t xml:space="preserve"> udziału w programie Erasmus+ pracownik</w:t>
      </w:r>
      <w:r w:rsidRPr="00B337AD">
        <w:rPr>
          <w:rFonts w:eastAsia="Times New Roman"/>
          <w:lang w:eastAsia="pl-PL"/>
        </w:rPr>
        <w:t xml:space="preserve"> musi złożyć następujące dokumenty </w:t>
      </w:r>
      <w:r w:rsidRPr="00B337AD">
        <w:rPr>
          <w:rFonts w:cs="Calibri"/>
          <w:color w:val="000000"/>
        </w:rPr>
        <w:t>w Dziale Współpracy z Zagranicą</w:t>
      </w:r>
      <w:r w:rsidRPr="002339E4">
        <w:rPr>
          <w:rFonts w:cs="Calibri"/>
          <w:color w:val="000000"/>
        </w:rPr>
        <w:t>:</w:t>
      </w:r>
    </w:p>
    <w:p w:rsidR="00A14BF0" w:rsidRPr="002339E4" w:rsidRDefault="00A14BF0" w:rsidP="00D5077C">
      <w:pPr>
        <w:spacing w:after="0" w:line="240" w:lineRule="auto"/>
        <w:ind w:firstLine="360"/>
        <w:jc w:val="both"/>
        <w:rPr>
          <w:rFonts w:cs="Calibri"/>
          <w:color w:val="000000"/>
        </w:rPr>
      </w:pPr>
    </w:p>
    <w:p w:rsidR="002339E4" w:rsidRPr="002339E4" w:rsidRDefault="002339E4" w:rsidP="00D5077C">
      <w:pPr>
        <w:pStyle w:val="Akapitzlist"/>
        <w:numPr>
          <w:ilvl w:val="0"/>
          <w:numId w:val="4"/>
        </w:numPr>
        <w:spacing w:after="0" w:line="240" w:lineRule="auto"/>
        <w:rPr>
          <w:rFonts w:cs="Calibri"/>
          <w:color w:val="000000"/>
        </w:rPr>
      </w:pPr>
      <w:r w:rsidRPr="002339E4">
        <w:rPr>
          <w:rFonts w:cs="Calibri"/>
          <w:color w:val="000000"/>
        </w:rPr>
        <w:t>For</w:t>
      </w:r>
      <w:r w:rsidR="00164119">
        <w:rPr>
          <w:rFonts w:cs="Calibri"/>
          <w:color w:val="000000"/>
        </w:rPr>
        <w:t>mularz pracownika nominowanego</w:t>
      </w:r>
      <w:r w:rsidR="00FC4F90">
        <w:rPr>
          <w:rFonts w:cs="Calibri"/>
          <w:color w:val="000000"/>
        </w:rPr>
        <w:t xml:space="preserve"> </w:t>
      </w:r>
      <w:r w:rsidR="00FC4F90">
        <w:t xml:space="preserve">w celu prowadzenia zajęć </w:t>
      </w:r>
      <w:r w:rsidR="00FC4F90" w:rsidRPr="00B337AD">
        <w:rPr>
          <w:u w:val="single"/>
        </w:rPr>
        <w:t>LUB</w:t>
      </w:r>
      <w:r w:rsidR="00FC4F90" w:rsidRPr="00B337AD">
        <w:t xml:space="preserve"> Formularz </w:t>
      </w:r>
      <w:r w:rsidR="00295E46">
        <w:rPr>
          <w:rFonts w:cs="Calibri"/>
          <w:color w:val="000000"/>
        </w:rPr>
        <w:t>pracownika nominowanego</w:t>
      </w:r>
      <w:r w:rsidR="00FC4F90" w:rsidRPr="00B337AD">
        <w:t xml:space="preserve"> </w:t>
      </w:r>
      <w:r w:rsidR="00FC4F90">
        <w:t>w celach szkoleniowych</w:t>
      </w:r>
    </w:p>
    <w:p w:rsidR="002339E4" w:rsidRDefault="002339E4" w:rsidP="00D5077C">
      <w:pPr>
        <w:pStyle w:val="Akapitzlist"/>
        <w:numPr>
          <w:ilvl w:val="0"/>
          <w:numId w:val="4"/>
        </w:numPr>
        <w:spacing w:after="0" w:line="240" w:lineRule="auto"/>
        <w:rPr>
          <w:rFonts w:cs="Calibri"/>
          <w:color w:val="000000"/>
        </w:rPr>
      </w:pPr>
      <w:r w:rsidRPr="002339E4">
        <w:rPr>
          <w:rFonts w:cs="Calibri"/>
          <w:color w:val="000000"/>
        </w:rPr>
        <w:t>Potwierdzenie ubezpieczenia na okres wyjazdu</w:t>
      </w:r>
    </w:p>
    <w:p w:rsidR="00A14BF0" w:rsidRDefault="00A14BF0" w:rsidP="00A14BF0">
      <w:pPr>
        <w:pStyle w:val="Akapitzlist"/>
        <w:spacing w:after="0" w:line="240" w:lineRule="auto"/>
        <w:rPr>
          <w:rFonts w:cs="Calibri"/>
          <w:color w:val="000000"/>
        </w:rPr>
      </w:pPr>
    </w:p>
    <w:p w:rsidR="00164119" w:rsidRDefault="00164119" w:rsidP="00D5077C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Pracownicy</w:t>
      </w:r>
      <w:r w:rsidRPr="00B337AD">
        <w:rPr>
          <w:rFonts w:eastAsia="Times New Roman"/>
          <w:lang w:eastAsia="pl-PL"/>
        </w:rPr>
        <w:t xml:space="preserve"> posiadający polskie obywatelstwo są zobowiązani zarejestrować wyjazd w serwisie Odyseusz prowadzonym przez Ministerstwo Spraw Zagranicznych</w:t>
      </w:r>
      <w:r>
        <w:rPr>
          <w:rFonts w:eastAsia="Times New Roman"/>
          <w:lang w:eastAsia="pl-PL"/>
        </w:rPr>
        <w:t>.</w:t>
      </w:r>
    </w:p>
    <w:p w:rsidR="00A14BF0" w:rsidRDefault="00A14BF0" w:rsidP="00D5077C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</w:p>
    <w:p w:rsidR="00164119" w:rsidRPr="00B337AD" w:rsidRDefault="00164119" w:rsidP="00D5077C">
      <w:pPr>
        <w:spacing w:after="0" w:line="240" w:lineRule="auto"/>
        <w:rPr>
          <w:rFonts w:eastAsia="Times New Roman"/>
          <w:b/>
          <w:u w:val="single"/>
          <w:lang w:eastAsia="pl-PL"/>
        </w:rPr>
      </w:pPr>
      <w:r w:rsidRPr="00B337AD">
        <w:rPr>
          <w:rFonts w:eastAsia="Times New Roman"/>
          <w:b/>
          <w:u w:val="single"/>
          <w:lang w:eastAsia="pl-PL"/>
        </w:rPr>
        <w:t>PO POWROCIE</w:t>
      </w:r>
    </w:p>
    <w:p w:rsidR="00164119" w:rsidRPr="00EB39BC" w:rsidRDefault="00164119" w:rsidP="00D5077C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164119" w:rsidRPr="00EB39BC" w:rsidRDefault="00164119" w:rsidP="00D5077C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  <w:r w:rsidRPr="00EB39BC">
        <w:rPr>
          <w:rFonts w:eastAsia="Times New Roman"/>
          <w:lang w:eastAsia="pl-PL"/>
        </w:rPr>
        <w:t xml:space="preserve">Po powrocie pracownik musi złożyć następujące dokumenty </w:t>
      </w:r>
      <w:r w:rsidRPr="00EB39BC">
        <w:rPr>
          <w:rFonts w:cs="Calibri"/>
          <w:color w:val="000000"/>
        </w:rPr>
        <w:t>w Dziale Współpracy z Zagranicą</w:t>
      </w:r>
      <w:r w:rsidRPr="00EB39BC">
        <w:rPr>
          <w:rFonts w:eastAsia="Times New Roman"/>
          <w:lang w:eastAsia="pl-PL"/>
        </w:rPr>
        <w:t>:</w:t>
      </w:r>
    </w:p>
    <w:p w:rsidR="00EB39BC" w:rsidRPr="00EB39BC" w:rsidRDefault="00EB39BC" w:rsidP="00D5077C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</w:p>
    <w:p w:rsidR="00EB39BC" w:rsidRPr="00EB39BC" w:rsidRDefault="00EB39BC" w:rsidP="00D5077C">
      <w:pPr>
        <w:pStyle w:val="Akapitzlist"/>
        <w:numPr>
          <w:ilvl w:val="0"/>
          <w:numId w:val="6"/>
        </w:numPr>
        <w:spacing w:after="0" w:line="240" w:lineRule="auto"/>
        <w:rPr>
          <w:lang w:val="en-US"/>
        </w:rPr>
      </w:pPr>
      <w:r w:rsidRPr="00EB39BC">
        <w:rPr>
          <w:lang w:val="en-US"/>
        </w:rPr>
        <w:t xml:space="preserve">Staff Mobility Agreement for Teaching </w:t>
      </w:r>
      <w:r w:rsidR="0048099D">
        <w:rPr>
          <w:u w:val="single"/>
          <w:lang w:val="en-US"/>
        </w:rPr>
        <w:t>LUB</w:t>
      </w:r>
      <w:r>
        <w:rPr>
          <w:lang w:val="en-US"/>
        </w:rPr>
        <w:t xml:space="preserve"> Training</w:t>
      </w:r>
    </w:p>
    <w:p w:rsidR="00EB39BC" w:rsidRPr="00EB39BC" w:rsidRDefault="00EB39BC" w:rsidP="00D5077C">
      <w:pPr>
        <w:pStyle w:val="Akapitzlist"/>
        <w:numPr>
          <w:ilvl w:val="0"/>
          <w:numId w:val="6"/>
        </w:numPr>
        <w:spacing w:after="0" w:line="240" w:lineRule="auto"/>
      </w:pPr>
      <w:r w:rsidRPr="00EB39BC">
        <w:t>Confirmation of Exchange</w:t>
      </w:r>
    </w:p>
    <w:p w:rsidR="0048127E" w:rsidRPr="00EB39BC" w:rsidRDefault="00EB39BC" w:rsidP="00D5077C">
      <w:pPr>
        <w:pStyle w:val="Akapitzlist"/>
        <w:numPr>
          <w:ilvl w:val="0"/>
          <w:numId w:val="6"/>
        </w:numPr>
        <w:spacing w:after="0" w:line="240" w:lineRule="auto"/>
      </w:pPr>
      <w:r w:rsidRPr="00EB39BC">
        <w:t>Ankieta internetowa</w:t>
      </w:r>
      <w:r>
        <w:t xml:space="preserve"> (EU </w:t>
      </w:r>
      <w:proofErr w:type="spellStart"/>
      <w:r>
        <w:t>Survey</w:t>
      </w:r>
      <w:proofErr w:type="spellEnd"/>
      <w:r>
        <w:t>)</w:t>
      </w:r>
    </w:p>
    <w:sectPr w:rsidR="0048127E" w:rsidRPr="00EB39BC" w:rsidSect="00C52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CC0"/>
    <w:multiLevelType w:val="hybridMultilevel"/>
    <w:tmpl w:val="EB7E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61A3"/>
    <w:multiLevelType w:val="multilevel"/>
    <w:tmpl w:val="0A14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20515"/>
    <w:multiLevelType w:val="hybridMultilevel"/>
    <w:tmpl w:val="2DC2E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A4D"/>
    <w:multiLevelType w:val="hybridMultilevel"/>
    <w:tmpl w:val="EB7E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0409F"/>
    <w:multiLevelType w:val="multilevel"/>
    <w:tmpl w:val="9E78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C0B3B"/>
    <w:multiLevelType w:val="hybridMultilevel"/>
    <w:tmpl w:val="EB7E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2C7"/>
    <w:multiLevelType w:val="hybridMultilevel"/>
    <w:tmpl w:val="B5309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03866"/>
    <w:multiLevelType w:val="hybridMultilevel"/>
    <w:tmpl w:val="E264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0"/>
    <w:rsid w:val="00003BA8"/>
    <w:rsid w:val="00023D4B"/>
    <w:rsid w:val="00026D64"/>
    <w:rsid w:val="00035215"/>
    <w:rsid w:val="000450FF"/>
    <w:rsid w:val="000823B2"/>
    <w:rsid w:val="00091523"/>
    <w:rsid w:val="00096E79"/>
    <w:rsid w:val="000C6EBE"/>
    <w:rsid w:val="000E6505"/>
    <w:rsid w:val="00106645"/>
    <w:rsid w:val="001227E6"/>
    <w:rsid w:val="00125293"/>
    <w:rsid w:val="0012795B"/>
    <w:rsid w:val="00164119"/>
    <w:rsid w:val="001805B4"/>
    <w:rsid w:val="001A2F3A"/>
    <w:rsid w:val="001B6E33"/>
    <w:rsid w:val="00207B95"/>
    <w:rsid w:val="00213B88"/>
    <w:rsid w:val="002339E4"/>
    <w:rsid w:val="00235FCD"/>
    <w:rsid w:val="002834A4"/>
    <w:rsid w:val="00295E46"/>
    <w:rsid w:val="00311567"/>
    <w:rsid w:val="00340A36"/>
    <w:rsid w:val="003808B1"/>
    <w:rsid w:val="003A2824"/>
    <w:rsid w:val="003D4735"/>
    <w:rsid w:val="00417324"/>
    <w:rsid w:val="004208C3"/>
    <w:rsid w:val="0042223C"/>
    <w:rsid w:val="0044215B"/>
    <w:rsid w:val="0048099D"/>
    <w:rsid w:val="0048127E"/>
    <w:rsid w:val="00490FBF"/>
    <w:rsid w:val="004E340A"/>
    <w:rsid w:val="005730D0"/>
    <w:rsid w:val="005E38C3"/>
    <w:rsid w:val="005E6AF1"/>
    <w:rsid w:val="00607F11"/>
    <w:rsid w:val="0066468A"/>
    <w:rsid w:val="006B22D7"/>
    <w:rsid w:val="006B4BC9"/>
    <w:rsid w:val="006C191D"/>
    <w:rsid w:val="00725838"/>
    <w:rsid w:val="00786C9A"/>
    <w:rsid w:val="00793FC6"/>
    <w:rsid w:val="007B71AC"/>
    <w:rsid w:val="007D6B4F"/>
    <w:rsid w:val="007E406A"/>
    <w:rsid w:val="00852D65"/>
    <w:rsid w:val="008623B6"/>
    <w:rsid w:val="00886691"/>
    <w:rsid w:val="0090786F"/>
    <w:rsid w:val="00917A6A"/>
    <w:rsid w:val="009239F2"/>
    <w:rsid w:val="00933FE9"/>
    <w:rsid w:val="009545A6"/>
    <w:rsid w:val="00960CDB"/>
    <w:rsid w:val="00981813"/>
    <w:rsid w:val="0099201F"/>
    <w:rsid w:val="009B4117"/>
    <w:rsid w:val="009C19CE"/>
    <w:rsid w:val="00A14BF0"/>
    <w:rsid w:val="00A80C38"/>
    <w:rsid w:val="00AB29FE"/>
    <w:rsid w:val="00AC1CBD"/>
    <w:rsid w:val="00B04611"/>
    <w:rsid w:val="00B14D51"/>
    <w:rsid w:val="00BB5408"/>
    <w:rsid w:val="00C439FF"/>
    <w:rsid w:val="00C526C8"/>
    <w:rsid w:val="00C86337"/>
    <w:rsid w:val="00C92FDD"/>
    <w:rsid w:val="00C977D3"/>
    <w:rsid w:val="00CD2421"/>
    <w:rsid w:val="00CD2DE8"/>
    <w:rsid w:val="00CD5662"/>
    <w:rsid w:val="00D5077C"/>
    <w:rsid w:val="00D717A4"/>
    <w:rsid w:val="00DC72C6"/>
    <w:rsid w:val="00EB39BC"/>
    <w:rsid w:val="00ED3083"/>
    <w:rsid w:val="00F00231"/>
    <w:rsid w:val="00F178D0"/>
    <w:rsid w:val="00F20C35"/>
    <w:rsid w:val="00F42F73"/>
    <w:rsid w:val="00F8047E"/>
    <w:rsid w:val="00F80C61"/>
    <w:rsid w:val="00FC4F90"/>
    <w:rsid w:val="00FE43E9"/>
    <w:rsid w:val="00FE4B79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3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30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0D0"/>
    <w:rPr>
      <w:color w:val="0000FF"/>
      <w:u w:val="single"/>
    </w:rPr>
  </w:style>
  <w:style w:type="paragraph" w:customStyle="1" w:styleId="tytul">
    <w:name w:val="tytul"/>
    <w:basedOn w:val="Normalny"/>
    <w:rsid w:val="0057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22D7"/>
    <w:pPr>
      <w:ind w:left="720"/>
      <w:contextualSpacing/>
    </w:pPr>
  </w:style>
  <w:style w:type="table" w:styleId="Tabela-Siatka">
    <w:name w:val="Table Grid"/>
    <w:basedOn w:val="Standardowy"/>
    <w:uiPriority w:val="39"/>
    <w:rsid w:val="0021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545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3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30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0D0"/>
    <w:rPr>
      <w:color w:val="0000FF"/>
      <w:u w:val="single"/>
    </w:rPr>
  </w:style>
  <w:style w:type="paragraph" w:customStyle="1" w:styleId="tytul">
    <w:name w:val="tytul"/>
    <w:basedOn w:val="Normalny"/>
    <w:rsid w:val="0057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22D7"/>
    <w:pPr>
      <w:ind w:left="720"/>
      <w:contextualSpacing/>
    </w:pPr>
  </w:style>
  <w:style w:type="table" w:styleId="Tabela-Siatka">
    <w:name w:val="Table Grid"/>
    <w:basedOn w:val="Standardowy"/>
    <w:uiPriority w:val="39"/>
    <w:rsid w:val="0021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54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 Haracz</cp:lastModifiedBy>
  <cp:revision>10</cp:revision>
  <dcterms:created xsi:type="dcterms:W3CDTF">2020-08-04T08:54:00Z</dcterms:created>
  <dcterms:modified xsi:type="dcterms:W3CDTF">2023-10-25T08:17:00Z</dcterms:modified>
</cp:coreProperties>
</file>